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bookmarkStart w:id="0" w:name="_GoBack"/>
      <w:bookmarkEnd w:id="0"/>
      <w:r w:rsidRPr="00C41ABB">
        <w:rPr>
          <w:color w:val="000000"/>
        </w:rPr>
        <w:t>На основу члана 99. став 3. Закона о основама система образовања и васпитања („Службени гласник РС”, бр. 72/09, 52/11, 55/13, 35/15 – аутентично тумачење и 68/15),</w:t>
      </w:r>
    </w:p>
    <w:p w:rsidR="0071551E" w:rsidRPr="00C41ABB" w:rsidRDefault="0071551E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Министар просвете, науке и технолошког развоја доноси</w:t>
      </w:r>
    </w:p>
    <w:p w:rsidR="0071551E" w:rsidRPr="00C41ABB" w:rsidRDefault="0071551E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</w:p>
    <w:p w:rsidR="001407D1" w:rsidRPr="00C41ABB" w:rsidRDefault="001407D1" w:rsidP="0071551E">
      <w:pPr>
        <w:pStyle w:val="odluka-zakon"/>
        <w:spacing w:before="0" w:beforeAutospacing="0" w:after="0" w:afterAutospacing="0"/>
        <w:ind w:firstLine="480"/>
        <w:jc w:val="center"/>
        <w:rPr>
          <w:b/>
          <w:bCs/>
          <w:color w:val="000000"/>
        </w:rPr>
      </w:pPr>
      <w:r w:rsidRPr="00C41ABB">
        <w:rPr>
          <w:b/>
          <w:bCs/>
          <w:color w:val="000000"/>
        </w:rPr>
        <w:t>ПРАВИЛНИК</w:t>
      </w:r>
    </w:p>
    <w:p w:rsidR="00895423" w:rsidRPr="00C41ABB" w:rsidRDefault="00895423" w:rsidP="0071551E">
      <w:pPr>
        <w:pStyle w:val="odluka-zakon"/>
        <w:spacing w:before="0" w:beforeAutospacing="0" w:after="0" w:afterAutospacing="0"/>
        <w:ind w:firstLine="480"/>
        <w:jc w:val="center"/>
        <w:rPr>
          <w:color w:val="000000"/>
        </w:rPr>
      </w:pPr>
    </w:p>
    <w:p w:rsidR="001407D1" w:rsidRPr="00C41ABB" w:rsidRDefault="001407D1" w:rsidP="0071551E">
      <w:pPr>
        <w:pStyle w:val="naslov"/>
        <w:spacing w:before="0" w:beforeAutospacing="0" w:after="0" w:afterAutospacing="0"/>
        <w:ind w:firstLine="480"/>
        <w:jc w:val="center"/>
        <w:rPr>
          <w:b/>
          <w:bCs/>
          <w:color w:val="000000"/>
        </w:rPr>
      </w:pPr>
      <w:r w:rsidRPr="00C41ABB">
        <w:rPr>
          <w:b/>
          <w:bCs/>
          <w:color w:val="000000"/>
        </w:rPr>
        <w:t>о мерилима и поступку за упис ученика – припадника ромскe националне мањине у средњу школу под повољнијим условима ради постизања пуне равноправности</w:t>
      </w:r>
    </w:p>
    <w:p w:rsidR="0071551E" w:rsidRPr="00C41ABB" w:rsidRDefault="0071551E" w:rsidP="0071551E">
      <w:pPr>
        <w:pStyle w:val="naslov"/>
        <w:spacing w:before="0" w:beforeAutospacing="0" w:after="0" w:afterAutospacing="0"/>
        <w:ind w:firstLine="480"/>
        <w:jc w:val="center"/>
        <w:rPr>
          <w:color w:val="000000"/>
        </w:rPr>
      </w:pPr>
    </w:p>
    <w:p w:rsidR="001407D1" w:rsidRPr="00C41ABB" w:rsidRDefault="001407D1" w:rsidP="0071551E">
      <w:pPr>
        <w:pStyle w:val="auto-style1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"Службени гласник РС", број 12 од 12. фебруара 2016.</w:t>
      </w:r>
    </w:p>
    <w:p w:rsidR="0071551E" w:rsidRPr="00C41ABB" w:rsidRDefault="0071551E" w:rsidP="0071551E">
      <w:pPr>
        <w:pStyle w:val="auto-style1"/>
        <w:spacing w:before="0" w:beforeAutospacing="0" w:after="0" w:afterAutospacing="0"/>
        <w:ind w:firstLine="480"/>
        <w:jc w:val="center"/>
        <w:rPr>
          <w:color w:val="000000"/>
        </w:rPr>
      </w:pP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1.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Овим правилником прописују се мерила и поступак под којим ученици – припадници ромске националне мањине могу да се упишу у средњу школу под повољнијим условима, ради постизања пуне равноправности у стицању образовања.</w:t>
      </w: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2.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Основна школа почев од седмог разреда предузима мере којима информише родитеље, односно старатеље ученика о мерилима и поступку за упис ученика у средњу школу под повољнијим условима, у складу са овим правилником.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Информисање родитеља, односно старатеља о мерилима и поступку уписа ученика у средњу школу под повољнијим условима у складу са овим правилником, реализује и Национални савет ромске националне мањине.</w:t>
      </w: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3.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Под мерама из члана 2. овог правилника, подразумевају се активности одељенског старешине, стручног сарадника (психолога, педагога, социјални радник) и других наставника које се односе на: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1) континуирано информисање родитеља, односно старатеља о могућностима за упис ученика у средњу школу у складу са овим правилником;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2) давање упутства за прибављање потребне документације за пријаву ученика за упис у складу са овим правилником;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3) помагање родитељима, односно старатељима и ученицима у избору средње школе и занимања, према склоностима и способностима ученика и у том циљу праћење њиховог развоја и информисање о карактеру и условима рада појединих занимања.</w:t>
      </w: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4.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Пријаву за упис у средњу школу под повољнијим условима, родитељи, односно старатељи ученика из члана 1. овог правилника подносе основној школи, најкасније до првог новембра школске године у којој ученик похађа осми разред.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У пријави из става 1. овог члана родитељ, односно старатељ се изјашњава о националној припадности ученика и доставља документацију о социјалном статусу ученика и родитеља, односно старатеља.</w:t>
      </w: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5.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Школа, на основу пријаве из члана 4. овог правилника, саставља листу ученика који су се пријавили за упис под повољнијим условима у складу са овим правилником.</w:t>
      </w:r>
    </w:p>
    <w:p w:rsidR="00FA77B7" w:rsidRPr="00C41ABB" w:rsidRDefault="00FA77B7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Листа из става 1. овог члана доставља се министарству надлежном за послове образовања (у даљем тексту: министарство) најкасније до 31. марта школске године у којој пријављени ученици похађају осми разред.</w:t>
      </w: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6.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Ученици који су пријављени за упис под повољнијим условима у складу са овим правлилником, полажу завршни испит у складу са подзаконским актом који уређује завршни испит.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Број бодова који ученици из става 1. овог члана остваре на основу успеха из школе и на основу завршног испита, увећава се за 30% од броја бодова који им недостаје до 100 бодова.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lastRenderedPageBreak/>
        <w:t>Ученицима из става 1. овог члана који живе у породици која је корисник новчане социјалне помоћи, број бодова који су остварли на основу успеха из школе и завршног испита увећава се за 35% од броја бодова који им недостаје до бодова.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Након полагања завршног испита, родитељи, односно старатељи ученика из става 1. овог члана достављају школи опредељења за даље школовање, у складу са правилником којим је прописан упис ученика у средњу школу.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Ученици из става 1. овог члана расподељују се у средње школе на основу опредељења и броја бодова уврђених у складу са ст. 2. и 3. овог члана, заједно са осталим ученицима.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Уколико у истој средњој школи има више одељења истог образовног профила, ученици из става 5. овог члана се равномерно расподељују по одељењима.</w:t>
      </w: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7.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Након уписа, основна школа доставља средњој школи податке о ученику који се уписао у складу са овим правилником.</w:t>
      </w: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8.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За ученике који завршавају осми разред у школској 2015/2016. години, а који остварују право на упис у средњу школу у складу са овим правилником, школе ће информисати родитеље, односно старатеље ученика о мерилима и поступку за упис ученика, у складу са овим правилником од почетка другог полугодишта школске 2015/2016. године.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За ученике из става 1. овог члана, родитељи подносе школи пријаву за упис у средњу школу под повољнијим условима у складу са овим правилником, најкасније до 15. марта 2016. године.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Листу пријављених ученика школа доставља министарству најкасније до 31. марта 2016. године.</w:t>
      </w:r>
    </w:p>
    <w:p w:rsidR="001407D1" w:rsidRPr="00C41ABB" w:rsidRDefault="001407D1" w:rsidP="0071551E">
      <w:pPr>
        <w:pStyle w:val="clan"/>
        <w:spacing w:before="0" w:beforeAutospacing="0" w:after="0" w:afterAutospacing="0"/>
        <w:ind w:firstLine="480"/>
        <w:jc w:val="center"/>
        <w:rPr>
          <w:color w:val="000000"/>
        </w:rPr>
      </w:pPr>
      <w:r w:rsidRPr="00C41ABB">
        <w:rPr>
          <w:color w:val="000000"/>
        </w:rPr>
        <w:t>Члан 9.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1407D1" w:rsidRPr="00C41ABB" w:rsidRDefault="001407D1" w:rsidP="0071551E">
      <w:pPr>
        <w:pStyle w:val="NormalWeb"/>
        <w:spacing w:before="0" w:beforeAutospacing="0" w:after="0" w:afterAutospacing="0"/>
        <w:ind w:firstLine="480"/>
        <w:rPr>
          <w:color w:val="000000"/>
        </w:rPr>
      </w:pPr>
      <w:r w:rsidRPr="00C41ABB">
        <w:rPr>
          <w:color w:val="000000"/>
        </w:rPr>
        <w:t> </w:t>
      </w:r>
    </w:p>
    <w:p w:rsidR="001407D1" w:rsidRPr="00C41ABB" w:rsidRDefault="001407D1" w:rsidP="0071551E">
      <w:pPr>
        <w:pStyle w:val="potpis"/>
        <w:spacing w:before="0" w:beforeAutospacing="0" w:after="0" w:afterAutospacing="0"/>
        <w:ind w:firstLine="480"/>
        <w:jc w:val="right"/>
        <w:rPr>
          <w:color w:val="000000"/>
        </w:rPr>
      </w:pPr>
      <w:r w:rsidRPr="00C41ABB">
        <w:rPr>
          <w:color w:val="000000"/>
        </w:rPr>
        <w:t>Број 110-00-00527/2015-04</w:t>
      </w:r>
    </w:p>
    <w:p w:rsidR="001407D1" w:rsidRPr="00C41ABB" w:rsidRDefault="001407D1" w:rsidP="0071551E">
      <w:pPr>
        <w:pStyle w:val="auto-style2"/>
        <w:spacing w:before="0" w:beforeAutospacing="0" w:after="0" w:afterAutospacing="0"/>
        <w:ind w:firstLine="480"/>
        <w:jc w:val="right"/>
        <w:rPr>
          <w:color w:val="000000"/>
        </w:rPr>
      </w:pPr>
      <w:r w:rsidRPr="00C41ABB">
        <w:rPr>
          <w:color w:val="000000"/>
        </w:rPr>
        <w:t>У Београду, 8. фебруара 2016. године</w:t>
      </w:r>
    </w:p>
    <w:p w:rsidR="001407D1" w:rsidRPr="00C41ABB" w:rsidRDefault="001407D1" w:rsidP="0071551E">
      <w:pPr>
        <w:pStyle w:val="auto-style2"/>
        <w:spacing w:before="0" w:beforeAutospacing="0" w:after="0" w:afterAutospacing="0"/>
        <w:ind w:firstLine="480"/>
        <w:jc w:val="right"/>
        <w:rPr>
          <w:color w:val="000000"/>
        </w:rPr>
      </w:pPr>
      <w:r w:rsidRPr="00C41ABB">
        <w:rPr>
          <w:color w:val="000000"/>
        </w:rPr>
        <w:t>Министар,</w:t>
      </w:r>
    </w:p>
    <w:p w:rsidR="001407D1" w:rsidRPr="00C41ABB" w:rsidRDefault="001407D1" w:rsidP="0071551E">
      <w:pPr>
        <w:pStyle w:val="auto-style2"/>
        <w:spacing w:before="0" w:beforeAutospacing="0" w:after="0" w:afterAutospacing="0"/>
        <w:ind w:firstLine="480"/>
        <w:jc w:val="right"/>
        <w:rPr>
          <w:color w:val="000000"/>
        </w:rPr>
      </w:pPr>
      <w:r w:rsidRPr="00C41ABB">
        <w:rPr>
          <w:color w:val="000000"/>
        </w:rPr>
        <w:t>др</w:t>
      </w:r>
      <w:r w:rsidRPr="00C41ABB">
        <w:rPr>
          <w:rStyle w:val="apple-converted-space"/>
          <w:color w:val="000000"/>
        </w:rPr>
        <w:t> </w:t>
      </w:r>
      <w:r w:rsidRPr="00C41ABB">
        <w:rPr>
          <w:rStyle w:val="bold"/>
          <w:b/>
          <w:bCs/>
          <w:color w:val="000000"/>
        </w:rPr>
        <w:t>Срђан Вербић,</w:t>
      </w:r>
      <w:r w:rsidRPr="00C41ABB">
        <w:rPr>
          <w:rStyle w:val="apple-converted-space"/>
          <w:color w:val="000000"/>
        </w:rPr>
        <w:t> </w:t>
      </w:r>
      <w:r w:rsidRPr="00C41ABB">
        <w:rPr>
          <w:color w:val="000000"/>
        </w:rPr>
        <w:t>с.р.</w:t>
      </w:r>
    </w:p>
    <w:p w:rsidR="00E34E5A" w:rsidRPr="00C41ABB" w:rsidRDefault="001407D1" w:rsidP="0071551E">
      <w:pPr>
        <w:rPr>
          <w:rFonts w:ascii="Times New Roman" w:hAnsi="Times New Roman"/>
          <w:color w:val="000000"/>
        </w:rPr>
      </w:pPr>
      <w:r w:rsidRPr="00C41ABB">
        <w:rPr>
          <w:rFonts w:ascii="Times New Roman" w:hAnsi="Times New Roman"/>
          <w:color w:val="000000"/>
        </w:rPr>
        <w:t> </w:t>
      </w:r>
    </w:p>
    <w:sectPr w:rsidR="00E34E5A" w:rsidRPr="00C41ABB" w:rsidSect="0049206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7D1"/>
    <w:rsid w:val="000212F7"/>
    <w:rsid w:val="001407D1"/>
    <w:rsid w:val="001A6CFB"/>
    <w:rsid w:val="00492062"/>
    <w:rsid w:val="0071551E"/>
    <w:rsid w:val="00895423"/>
    <w:rsid w:val="00A221DE"/>
    <w:rsid w:val="00A450A8"/>
    <w:rsid w:val="00C13186"/>
    <w:rsid w:val="00C41ABB"/>
    <w:rsid w:val="00E34E5A"/>
    <w:rsid w:val="00FA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0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odluka-zakon">
    <w:name w:val="odluka-zakon"/>
    <w:basedOn w:val="Normal"/>
    <w:uiPriority w:val="99"/>
    <w:semiHidden/>
    <w:rsid w:val="00140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slov">
    <w:name w:val="naslov"/>
    <w:basedOn w:val="Normal"/>
    <w:uiPriority w:val="99"/>
    <w:semiHidden/>
    <w:rsid w:val="00140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uto-style1">
    <w:name w:val="auto-style1"/>
    <w:basedOn w:val="Normal"/>
    <w:uiPriority w:val="99"/>
    <w:semiHidden/>
    <w:rsid w:val="00140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lan">
    <w:name w:val="clan"/>
    <w:basedOn w:val="Normal"/>
    <w:uiPriority w:val="99"/>
    <w:semiHidden/>
    <w:rsid w:val="00140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tpis">
    <w:name w:val="potpis"/>
    <w:basedOn w:val="Normal"/>
    <w:uiPriority w:val="99"/>
    <w:semiHidden/>
    <w:rsid w:val="00140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uiPriority w:val="99"/>
    <w:semiHidden/>
    <w:rsid w:val="00140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07D1"/>
  </w:style>
  <w:style w:type="character" w:customStyle="1" w:styleId="bold">
    <w:name w:val="bold"/>
    <w:basedOn w:val="DefaultParagraphFont"/>
    <w:rsid w:val="00140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Milan</cp:lastModifiedBy>
  <cp:revision>8</cp:revision>
  <dcterms:created xsi:type="dcterms:W3CDTF">2016-02-26T12:56:00Z</dcterms:created>
  <dcterms:modified xsi:type="dcterms:W3CDTF">2017-01-12T08:31:00Z</dcterms:modified>
</cp:coreProperties>
</file>