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CD4D" w14:textId="77777777" w:rsidR="0034298C" w:rsidRDefault="00000000">
      <w:pPr>
        <w:jc w:val="center"/>
        <w:rPr>
          <w:rFonts w:ascii="Times New Roman" w:hAnsi="Times New Roman" w:cs="Times New Roman"/>
          <w:b/>
          <w:sz w:val="36"/>
          <w:szCs w:val="36"/>
          <w:lang w:val="ru-RU"/>
        </w:rPr>
      </w:pPr>
      <w:r>
        <w:rPr>
          <w:rFonts w:ascii="Times New Roman" w:hAnsi="Times New Roman" w:cs="Times New Roman"/>
          <w:b/>
          <w:sz w:val="36"/>
          <w:szCs w:val="36"/>
          <w:lang w:val="ru-RU"/>
        </w:rPr>
        <w:t>РЕПУБЛИКА СРБИЈА</w:t>
      </w:r>
    </w:p>
    <w:p w14:paraId="448DEAF9" w14:textId="77777777" w:rsidR="0034298C" w:rsidRDefault="00000000">
      <w:pPr>
        <w:jc w:val="center"/>
        <w:rPr>
          <w:rFonts w:ascii="Times New Roman" w:hAnsi="Times New Roman" w:cs="Times New Roman"/>
          <w:b/>
          <w:sz w:val="36"/>
          <w:szCs w:val="36"/>
          <w:lang w:val="ru-RU"/>
        </w:rPr>
      </w:pPr>
      <w:r>
        <w:rPr>
          <w:rFonts w:ascii="Times New Roman" w:hAnsi="Times New Roman" w:cs="Times New Roman"/>
          <w:b/>
          <w:sz w:val="36"/>
          <w:szCs w:val="36"/>
          <w:lang w:val="ru-RU"/>
        </w:rPr>
        <w:t>ОСНОВНА ШКОЛА  „ РАЈКО МИХАИЛОВИЋ“ БАЊАНИ</w:t>
      </w:r>
    </w:p>
    <w:p w14:paraId="137C30CB" w14:textId="77777777" w:rsidR="0034298C" w:rsidRDefault="0034298C">
      <w:pPr>
        <w:jc w:val="center"/>
        <w:rPr>
          <w:rFonts w:ascii="Times New Roman" w:hAnsi="Times New Roman" w:cs="Times New Roman"/>
          <w:b/>
          <w:sz w:val="36"/>
          <w:szCs w:val="36"/>
          <w:lang w:val="ru-RU"/>
        </w:rPr>
      </w:pPr>
    </w:p>
    <w:p w14:paraId="1E68A986" w14:textId="77777777" w:rsidR="0034298C" w:rsidRDefault="0034298C">
      <w:pPr>
        <w:jc w:val="center"/>
        <w:rPr>
          <w:rFonts w:ascii="Times New Roman" w:hAnsi="Times New Roman" w:cs="Times New Roman"/>
          <w:b/>
          <w:sz w:val="36"/>
          <w:szCs w:val="36"/>
          <w:lang w:val="ru-RU"/>
        </w:rPr>
      </w:pPr>
    </w:p>
    <w:p w14:paraId="303C41FD" w14:textId="77777777" w:rsidR="0034298C" w:rsidRDefault="0034298C">
      <w:pPr>
        <w:rPr>
          <w:rFonts w:ascii="Times New Roman" w:hAnsi="Times New Roman" w:cs="Times New Roman"/>
          <w:b/>
          <w:sz w:val="36"/>
          <w:szCs w:val="36"/>
          <w:lang w:val="ru-RU"/>
        </w:rPr>
      </w:pPr>
    </w:p>
    <w:p w14:paraId="12BC4541" w14:textId="77777777" w:rsidR="0034298C" w:rsidRDefault="0034298C">
      <w:pPr>
        <w:rPr>
          <w:rFonts w:ascii="Times New Roman" w:hAnsi="Times New Roman" w:cs="Times New Roman"/>
          <w:b/>
          <w:sz w:val="36"/>
          <w:szCs w:val="36"/>
          <w:lang w:val="ru-RU"/>
        </w:rPr>
      </w:pPr>
    </w:p>
    <w:p w14:paraId="5BB986E2" w14:textId="77777777" w:rsidR="0034298C" w:rsidRDefault="0034298C">
      <w:pPr>
        <w:jc w:val="center"/>
        <w:rPr>
          <w:rFonts w:ascii="Times New Roman" w:hAnsi="Times New Roman" w:cs="Times New Roman"/>
          <w:b/>
          <w:sz w:val="36"/>
          <w:szCs w:val="36"/>
          <w:lang w:val="ru-RU"/>
        </w:rPr>
      </w:pPr>
    </w:p>
    <w:p w14:paraId="777875BF" w14:textId="77777777" w:rsidR="0034298C" w:rsidRDefault="00000000">
      <w:pPr>
        <w:jc w:val="center"/>
        <w:rPr>
          <w:rFonts w:ascii="Times New Roman" w:hAnsi="Times New Roman" w:cs="Times New Roman"/>
          <w:b/>
          <w:sz w:val="48"/>
          <w:szCs w:val="48"/>
          <w:lang w:val="ru-RU"/>
        </w:rPr>
      </w:pPr>
      <w:r>
        <w:rPr>
          <w:rFonts w:ascii="Times New Roman" w:hAnsi="Times New Roman" w:cs="Times New Roman"/>
          <w:b/>
          <w:sz w:val="48"/>
          <w:szCs w:val="48"/>
          <w:lang w:val="ru-RU"/>
        </w:rPr>
        <w:t>РАЗВОЈНИ ПЛАН  ШКОЛЕ</w:t>
      </w:r>
    </w:p>
    <w:p w14:paraId="634A24EF" w14:textId="77777777" w:rsidR="0034298C" w:rsidRDefault="00000000">
      <w:pPr>
        <w:jc w:val="center"/>
        <w:rPr>
          <w:rFonts w:ascii="Times New Roman" w:hAnsi="Times New Roman" w:cs="Times New Roman"/>
          <w:b/>
          <w:sz w:val="48"/>
          <w:szCs w:val="48"/>
          <w:lang w:val="ru-RU"/>
        </w:rPr>
      </w:pPr>
      <w:r>
        <w:rPr>
          <w:rFonts w:ascii="Times New Roman" w:hAnsi="Times New Roman" w:cs="Times New Roman"/>
          <w:b/>
          <w:sz w:val="48"/>
          <w:szCs w:val="48"/>
          <w:lang w:val="ru-RU"/>
        </w:rPr>
        <w:t xml:space="preserve">за период од 2023. до 2028.године </w:t>
      </w:r>
    </w:p>
    <w:p w14:paraId="2E77CB1A" w14:textId="77777777" w:rsidR="0034298C" w:rsidRDefault="0034298C">
      <w:pPr>
        <w:jc w:val="center"/>
        <w:rPr>
          <w:rFonts w:ascii="Times New Roman" w:hAnsi="Times New Roman" w:cs="Times New Roman"/>
          <w:b/>
          <w:sz w:val="48"/>
          <w:szCs w:val="48"/>
          <w:lang w:val="ru-RU"/>
        </w:rPr>
      </w:pPr>
    </w:p>
    <w:p w14:paraId="44B77BF6" w14:textId="77777777" w:rsidR="0034298C" w:rsidRDefault="0034298C">
      <w:pPr>
        <w:jc w:val="center"/>
        <w:rPr>
          <w:rFonts w:ascii="Times New Roman" w:hAnsi="Times New Roman" w:cs="Times New Roman"/>
          <w:b/>
          <w:sz w:val="48"/>
          <w:szCs w:val="48"/>
          <w:lang w:val="ru-RU"/>
        </w:rPr>
      </w:pPr>
    </w:p>
    <w:p w14:paraId="4E1B6C33" w14:textId="77777777" w:rsidR="0034298C" w:rsidRDefault="0034298C">
      <w:pPr>
        <w:jc w:val="center"/>
        <w:rPr>
          <w:rFonts w:ascii="Times New Roman" w:hAnsi="Times New Roman" w:cs="Times New Roman"/>
          <w:b/>
          <w:sz w:val="48"/>
          <w:szCs w:val="48"/>
          <w:lang w:val="ru-RU"/>
        </w:rPr>
      </w:pPr>
    </w:p>
    <w:p w14:paraId="0D12C695" w14:textId="77777777" w:rsidR="0034298C" w:rsidRDefault="0034298C">
      <w:pPr>
        <w:jc w:val="center"/>
        <w:rPr>
          <w:rFonts w:ascii="Times New Roman" w:hAnsi="Times New Roman" w:cs="Times New Roman"/>
          <w:b/>
          <w:sz w:val="48"/>
          <w:szCs w:val="48"/>
          <w:lang w:val="ru-RU"/>
        </w:rPr>
      </w:pPr>
    </w:p>
    <w:p w14:paraId="245904BE" w14:textId="77777777" w:rsidR="0034298C" w:rsidRDefault="0034298C">
      <w:pPr>
        <w:rPr>
          <w:rFonts w:ascii="Times New Roman" w:hAnsi="Times New Roman" w:cs="Times New Roman"/>
          <w:b/>
          <w:sz w:val="48"/>
          <w:szCs w:val="48"/>
          <w:lang w:val="ru-RU"/>
        </w:rPr>
      </w:pPr>
    </w:p>
    <w:p w14:paraId="0617B2DC" w14:textId="77777777" w:rsidR="0034298C" w:rsidRDefault="00000000">
      <w:pPr>
        <w:jc w:val="center"/>
        <w:rPr>
          <w:rFonts w:ascii="Times New Roman" w:hAnsi="Times New Roman" w:cs="Times New Roman"/>
          <w:b/>
          <w:sz w:val="28"/>
          <w:szCs w:val="28"/>
          <w:lang w:val="ru-RU"/>
        </w:rPr>
      </w:pPr>
      <w:r>
        <w:rPr>
          <w:rFonts w:ascii="Times New Roman" w:hAnsi="Times New Roman" w:cs="Times New Roman"/>
          <w:b/>
          <w:sz w:val="28"/>
          <w:szCs w:val="28"/>
          <w:lang w:val="ru-RU"/>
        </w:rPr>
        <w:t>У Бањанима, 2023.године</w:t>
      </w:r>
    </w:p>
    <w:p w14:paraId="5635607C" w14:textId="77777777" w:rsidR="0034298C" w:rsidRDefault="0034298C">
      <w:pPr>
        <w:jc w:val="center"/>
        <w:rPr>
          <w:rFonts w:ascii="Times New Roman" w:hAnsi="Times New Roman" w:cs="Times New Roman"/>
          <w:b/>
          <w:sz w:val="28"/>
          <w:szCs w:val="28"/>
          <w:lang w:val="ru-RU"/>
        </w:rPr>
      </w:pPr>
    </w:p>
    <w:p w14:paraId="58C36896" w14:textId="77777777" w:rsidR="0034298C" w:rsidRDefault="0034298C">
      <w:pPr>
        <w:jc w:val="center"/>
        <w:rPr>
          <w:rFonts w:ascii="Times New Roman" w:hAnsi="Times New Roman" w:cs="Times New Roman"/>
          <w:b/>
          <w:sz w:val="28"/>
          <w:szCs w:val="28"/>
          <w:lang w:val="ru-RU"/>
        </w:rPr>
      </w:pPr>
    </w:p>
    <w:p w14:paraId="2B4DD9DC" w14:textId="77777777" w:rsidR="00441730" w:rsidRPr="00441730" w:rsidRDefault="00441730">
      <w:pPr>
        <w:spacing w:after="0"/>
        <w:ind w:right="10"/>
        <w:jc w:val="right"/>
        <w:rPr>
          <w:lang w:val="ru-RU"/>
        </w:rPr>
      </w:pPr>
      <w:r w:rsidRPr="00441730">
        <w:rPr>
          <w:rFonts w:ascii="Times New Roman" w:eastAsia="Times New Roman" w:hAnsi="Times New Roman" w:cs="Times New Roman"/>
          <w:lang w:val="ru-RU"/>
        </w:rPr>
        <w:lastRenderedPageBreak/>
        <w:t>Развојни план ОШ , Рајко Михаииовић ” Бањани / 2023-2028</w:t>
      </w:r>
    </w:p>
    <w:p w14:paraId="64AB8C9C" w14:textId="77777777" w:rsidR="00441730" w:rsidRDefault="00441730">
      <w:pPr>
        <w:spacing w:after="295"/>
        <w:ind w:left="-62" w:right="-24"/>
      </w:pPr>
      <w:r>
        <w:rPr>
          <w:noProof/>
        </w:rPr>
        <mc:AlternateContent>
          <mc:Choice Requires="wpg">
            <w:drawing>
              <wp:inline distT="0" distB="0" distL="0" distR="0" wp14:anchorId="54F4E23F" wp14:editId="519875CF">
                <wp:extent cx="5870449" cy="6098"/>
                <wp:effectExtent l="0" t="0" r="0" b="0"/>
                <wp:docPr id="1513" name="Group 1513"/>
                <wp:cNvGraphicFramePr/>
                <a:graphic xmlns:a="http://schemas.openxmlformats.org/drawingml/2006/main">
                  <a:graphicData uri="http://schemas.microsoft.com/office/word/2010/wordprocessingGroup">
                    <wpg:wgp>
                      <wpg:cNvGrpSpPr/>
                      <wpg:grpSpPr>
                        <a:xfrm>
                          <a:off x="0" y="0"/>
                          <a:ext cx="5870449" cy="6098"/>
                          <a:chOff x="0" y="0"/>
                          <a:chExt cx="5870449" cy="6098"/>
                        </a:xfrm>
                      </wpg:grpSpPr>
                      <wps:wsp>
                        <wps:cNvPr id="1512" name="Shape 1512"/>
                        <wps:cNvSpPr/>
                        <wps:spPr>
                          <a:xfrm>
                            <a:off x="0" y="0"/>
                            <a:ext cx="5870449" cy="6098"/>
                          </a:xfrm>
                          <a:custGeom>
                            <a:avLst/>
                            <a:gdLst/>
                            <a:ahLst/>
                            <a:cxnLst/>
                            <a:rect l="0" t="0" r="0" b="0"/>
                            <a:pathLst>
                              <a:path w="5870449" h="6098">
                                <a:moveTo>
                                  <a:pt x="0" y="3049"/>
                                </a:moveTo>
                                <a:lnTo>
                                  <a:pt x="5870449"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29C7EA4" id="Group 1513" o:spid="_x0000_s1026" style="width:462.25pt;height:.5pt;mso-position-horizontal-relative:char;mso-position-vertical-relative:line" coordsize="587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PkMRQIAAKEFAAAOAAAAZHJzL2Uyb0RvYy54bWykVE1v2zAMvQ/YfxB0X+xkbZcaSXpYt1yG&#10;rWi7H6DIkm1AX5AUO/n3o2jHcVOgA9ocHEoiqfceKa7uDlqRVvjQWLOm81lOiTDclo2p1vTv888v&#10;S0pCZKZkyhqxpkcR6N3m86dV5wqxsLVVpfAEkphQdG5N6xhdkWWB10KzMLNOGDiU1msWYemrrPSs&#10;g+xaZYs8v8k660vnLRchwO59f0g3mF9KweMfKYOIRK0pYIv49fjdpW+2WbGi8szVDR9gsHeg0Kwx&#10;cOmY6p5FRva+eZVKN9zbYGWccaszK2XDBXIANvP8gs3W271DLlXRVW6UCaS90Ondafnvduvdk3vw&#10;oETnKtACV4nLQXqd/gElOaBkx1EycYiEw+b18lt+dXVLCYezm/x22SvKa5D9VRCvf7wVlp2uzF4A&#10;6Ry0RjizDx9j/1QzJ1DUUAD7B0+aEjr3er6gxDANPYoeBHdQFPQbJQpFALU+pM9IlBV8H+JWWNSZ&#10;tb9C7BuyPFmsPln8YE6mh7Z+s6EdiykugUwm6SaFqoc6pUNtW/Fs0S2eq/U1h4ICDoB5dlBm6jiW&#10;Hao+ce+dIC7diglGJLA55apMAoUNQziDhy8Vi/iCdBNhIqhGQ1Hy9BugKAMJUy/08qMVj0ok9Mo8&#10;Cgl1hIacY5Lgq9135UnL0rt/mQZcU4xslBqj8v9EDc4pTuBUuYzkw4X9aIEHCsPmNGCA+hiEN1sT&#10;x3gDYxEZTgglc2fLIz5K5Az9j+xxDqCww8xKg2a6Rq/zZN38AwAA//8DAFBLAwQUAAYACAAAACEA&#10;jvXTudoAAAADAQAADwAAAGRycy9kb3ducmV2LnhtbEyPQUvDQBCF74L/YRnBm92kWtGYTSlFPRXB&#10;VhBv0+w0Cc3Ohuw2Sf+9oxe9PBje471v8uXkWjVQHxrPBtJZAoq49LbhysDH7uXmAVSIyBZbz2Tg&#10;TAGWxeVFjpn1I7/TsI2VkhIOGRqoY+wyrUNZk8Mw8x2xeAffO4xy9pW2PY5S7lo9T5J77bBhWaix&#10;o3VN5XF7cgZeRxxXt+nzsDke1uev3eLtc5OSMddX0+oJVKQp/oXhB1/QoRCmvT+xDao1II/EXxXv&#10;cX63ALWXUAK6yPV/9uIbAAD//wMAUEsBAi0AFAAGAAgAAAAhALaDOJL+AAAA4QEAABMAAAAAAAAA&#10;AAAAAAAAAAAAAFtDb250ZW50X1R5cGVzXS54bWxQSwECLQAUAAYACAAAACEAOP0h/9YAAACUAQAA&#10;CwAAAAAAAAAAAAAAAAAvAQAAX3JlbHMvLnJlbHNQSwECLQAUAAYACAAAACEAHNT5DEUCAAChBQAA&#10;DgAAAAAAAAAAAAAAAAAuAgAAZHJzL2Uyb0RvYy54bWxQSwECLQAUAAYACAAAACEAjvXTudoAAAAD&#10;AQAADwAAAAAAAAAAAAAAAACfBAAAZHJzL2Rvd25yZXYueG1sUEsFBgAAAAAEAAQA8wAAAKYFAAAA&#10;AA==&#10;">
                <v:shape id="Shape 1512" o:spid="_x0000_s1027" style="position:absolute;width:58704;height:60;visibility:visible;mso-wrap-style:square;v-text-anchor:top" coordsize="5870449,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CQEwgAAAN0AAAAPAAAAZHJzL2Rvd25yZXYueG1sRE/fa8Iw&#10;EH4f+D+EG/gimurYJl1TEXHgqzo6H4/m1pQ1l5LE2v33izDY2318P6/YjLYTA/nQOlawXGQgiGun&#10;W24UfJzf52sQISJr7ByTgh8KsCknDwXm2t34SMMpNiKFcMhRgYmxz6UMtSGLYeF64sR9OW8xJugb&#10;qT3eUrjt5CrLXqTFllODwZ52hurv09UqeB1mT9WO0c/262r76cwlEB6Umj6O2zcQkcb4L/5zH3Sa&#10;/7xcwf2bdIIsfwEAAP//AwBQSwECLQAUAAYACAAAACEA2+H2y+4AAACFAQAAEwAAAAAAAAAAAAAA&#10;AAAAAAAAW0NvbnRlbnRfVHlwZXNdLnhtbFBLAQItABQABgAIAAAAIQBa9CxbvwAAABUBAAALAAAA&#10;AAAAAAAAAAAAAB8BAABfcmVscy8ucmVsc1BLAQItABQABgAIAAAAIQBvHCQEwgAAAN0AAAAPAAAA&#10;AAAAAAAAAAAAAAcCAABkcnMvZG93bnJldi54bWxQSwUGAAAAAAMAAwC3AAAA9gIAAAAA&#10;" path="m,3049r5870449,e" filled="f" strokeweight=".16939mm">
                  <v:stroke miterlimit="1" joinstyle="miter"/>
                  <v:path arrowok="t" textboxrect="0,0,5870449,6098"/>
                </v:shape>
                <w10:anchorlock/>
              </v:group>
            </w:pict>
          </mc:Fallback>
        </mc:AlternateContent>
      </w:r>
    </w:p>
    <w:p w14:paraId="243E25A6" w14:textId="77777777" w:rsidR="00441730" w:rsidRPr="00441730" w:rsidRDefault="00441730">
      <w:pPr>
        <w:spacing w:after="1223" w:line="265" w:lineRule="auto"/>
        <w:ind w:left="24" w:right="34" w:hanging="10"/>
        <w:jc w:val="center"/>
        <w:rPr>
          <w:lang w:val="ru-RU"/>
        </w:rPr>
      </w:pPr>
      <w:r w:rsidRPr="00441730">
        <w:rPr>
          <w:rFonts w:ascii="Times New Roman" w:eastAsia="Times New Roman" w:hAnsi="Times New Roman" w:cs="Times New Roman"/>
          <w:sz w:val="24"/>
          <w:lang w:val="ru-RU"/>
        </w:rPr>
        <w:t>ОДЛУКА О УСВАЈАЊУ</w:t>
      </w:r>
    </w:p>
    <w:p w14:paraId="7F371722" w14:textId="77777777" w:rsidR="00441730" w:rsidRPr="00441730" w:rsidRDefault="00441730">
      <w:pPr>
        <w:spacing w:after="483" w:line="266" w:lineRule="auto"/>
        <w:ind w:left="-5" w:right="-15" w:hanging="10"/>
        <w:jc w:val="both"/>
        <w:rPr>
          <w:lang w:val="ru-RU"/>
        </w:rPr>
      </w:pPr>
      <w:r w:rsidRPr="00441730">
        <w:rPr>
          <w:rFonts w:ascii="Times New Roman" w:eastAsia="Times New Roman" w:hAnsi="Times New Roman" w:cs="Times New Roman"/>
          <w:sz w:val="24"/>
          <w:lang w:val="ru-RU"/>
        </w:rPr>
        <w:t>На основу члана 50. ст 4. Закона о основама система образовања и васпитања (”Сл. Гласник РС” бр 88/17, 27/18, 10/19, 6/20), члана 78. Статута Основне школе ”Рајко Михаиловић” Бањани и чл. 30. Пословника о раду Школског одбора ОШ ”Рајко Михаиловић” Бањани, Школски одбор је на својој седници, одржаној дана 15.09.2023. године, једногласно донео:</w:t>
      </w:r>
    </w:p>
    <w:p w14:paraId="7F7F7EA4" w14:textId="77777777" w:rsidR="00441730" w:rsidRDefault="00441730">
      <w:pPr>
        <w:pStyle w:val="Heading1"/>
      </w:pPr>
      <w:r>
        <w:t>ОДЛУКУ</w:t>
      </w:r>
    </w:p>
    <w:p w14:paraId="592A4D31" w14:textId="77777777" w:rsidR="00441730" w:rsidRPr="00441730" w:rsidRDefault="00441730">
      <w:pPr>
        <w:spacing w:after="0" w:line="265" w:lineRule="auto"/>
        <w:ind w:left="24" w:hanging="10"/>
        <w:jc w:val="center"/>
        <w:rPr>
          <w:lang w:val="ru-RU"/>
        </w:rPr>
      </w:pPr>
      <w:r w:rsidRPr="00441730">
        <w:rPr>
          <w:rFonts w:ascii="Times New Roman" w:eastAsia="Times New Roman" w:hAnsi="Times New Roman" w:cs="Times New Roman"/>
          <w:sz w:val="24"/>
          <w:lang w:val="ru-RU"/>
        </w:rPr>
        <w:t>ДОНОСИ СЕ Развојни план ОШ ”Рајко Михаиловић Бањани за период 2023 -2028.</w:t>
      </w:r>
      <w:r>
        <w:rPr>
          <w:noProof/>
        </w:rPr>
        <w:drawing>
          <wp:inline distT="0" distB="0" distL="0" distR="0" wp14:anchorId="60EC67C1" wp14:editId="685543FB">
            <wp:extent cx="3048" cy="3049"/>
            <wp:effectExtent l="0" t="0" r="0" b="0"/>
            <wp:docPr id="680" name="Picture 680"/>
            <wp:cNvGraphicFramePr/>
            <a:graphic xmlns:a="http://schemas.openxmlformats.org/drawingml/2006/main">
              <a:graphicData uri="http://schemas.openxmlformats.org/drawingml/2006/picture">
                <pic:pic xmlns:pic="http://schemas.openxmlformats.org/drawingml/2006/picture">
                  <pic:nvPicPr>
                    <pic:cNvPr id="680" name="Picture 680"/>
                    <pic:cNvPicPr/>
                  </pic:nvPicPr>
                  <pic:blipFill>
                    <a:blip r:embed="rId9"/>
                    <a:stretch>
                      <a:fillRect/>
                    </a:stretch>
                  </pic:blipFill>
                  <pic:spPr>
                    <a:xfrm>
                      <a:off x="0" y="0"/>
                      <a:ext cx="3048" cy="3049"/>
                    </a:xfrm>
                    <a:prstGeom prst="rect">
                      <a:avLst/>
                    </a:prstGeom>
                  </pic:spPr>
                </pic:pic>
              </a:graphicData>
            </a:graphic>
          </wp:inline>
        </w:drawing>
      </w:r>
    </w:p>
    <w:p w14:paraId="46E03521" w14:textId="77777777" w:rsidR="00441730" w:rsidRPr="00441730" w:rsidRDefault="00441730">
      <w:pPr>
        <w:spacing w:after="3035" w:line="265" w:lineRule="auto"/>
        <w:ind w:left="24" w:right="19" w:hanging="10"/>
        <w:jc w:val="center"/>
        <w:rPr>
          <w:lang w:val="ru-RU"/>
        </w:rPr>
      </w:pPr>
      <w:r w:rsidRPr="00441730">
        <w:rPr>
          <w:rFonts w:ascii="Times New Roman" w:eastAsia="Times New Roman" w:hAnsi="Times New Roman" w:cs="Times New Roman"/>
          <w:sz w:val="24"/>
          <w:lang w:val="ru-RU"/>
        </w:rPr>
        <w:t>године.</w:t>
      </w:r>
    </w:p>
    <w:p w14:paraId="22631525" w14:textId="77777777" w:rsidR="00441730" w:rsidRPr="00441730" w:rsidRDefault="00441730">
      <w:pPr>
        <w:spacing w:after="1" w:line="266" w:lineRule="auto"/>
        <w:ind w:left="500" w:right="-15" w:hanging="10"/>
        <w:jc w:val="both"/>
        <w:rPr>
          <w:lang w:val="ru-RU"/>
        </w:rPr>
      </w:pPr>
      <w:r>
        <w:rPr>
          <w:noProof/>
        </w:rPr>
        <w:drawing>
          <wp:anchor distT="0" distB="0" distL="114300" distR="114300" simplePos="0" relativeHeight="251662336" behindDoc="0" locked="0" layoutInCell="1" allowOverlap="0" wp14:anchorId="2A1DF177" wp14:editId="59C530AE">
            <wp:simplePos x="0" y="0"/>
            <wp:positionH relativeFrom="column">
              <wp:posOffset>2252472</wp:posOffset>
            </wp:positionH>
            <wp:positionV relativeFrom="paragraph">
              <wp:posOffset>-178098</wp:posOffset>
            </wp:positionV>
            <wp:extent cx="3605784" cy="1121984"/>
            <wp:effectExtent l="0" t="0" r="0" b="0"/>
            <wp:wrapSquare wrapText="bothSides"/>
            <wp:docPr id="1510" name="Picture 1510"/>
            <wp:cNvGraphicFramePr/>
            <a:graphic xmlns:a="http://schemas.openxmlformats.org/drawingml/2006/main">
              <a:graphicData uri="http://schemas.openxmlformats.org/drawingml/2006/picture">
                <pic:pic xmlns:pic="http://schemas.openxmlformats.org/drawingml/2006/picture">
                  <pic:nvPicPr>
                    <pic:cNvPr id="1510" name="Picture 1510"/>
                    <pic:cNvPicPr/>
                  </pic:nvPicPr>
                  <pic:blipFill>
                    <a:blip r:embed="rId10"/>
                    <a:stretch>
                      <a:fillRect/>
                    </a:stretch>
                  </pic:blipFill>
                  <pic:spPr>
                    <a:xfrm>
                      <a:off x="0" y="0"/>
                      <a:ext cx="3605784" cy="1121984"/>
                    </a:xfrm>
                    <a:prstGeom prst="rect">
                      <a:avLst/>
                    </a:prstGeom>
                  </pic:spPr>
                </pic:pic>
              </a:graphicData>
            </a:graphic>
          </wp:anchor>
        </w:drawing>
      </w:r>
      <w:r>
        <w:rPr>
          <w:noProof/>
        </w:rPr>
        <w:drawing>
          <wp:anchor distT="0" distB="0" distL="114300" distR="114300" simplePos="0" relativeHeight="251663360" behindDoc="0" locked="0" layoutInCell="1" allowOverlap="0" wp14:anchorId="7CE963DD" wp14:editId="20A921A1">
            <wp:simplePos x="0" y="0"/>
            <wp:positionH relativeFrom="column">
              <wp:posOffset>0</wp:posOffset>
            </wp:positionH>
            <wp:positionV relativeFrom="paragraph">
              <wp:posOffset>129837</wp:posOffset>
            </wp:positionV>
            <wp:extent cx="1719072" cy="368914"/>
            <wp:effectExtent l="0" t="0" r="0" b="0"/>
            <wp:wrapSquare wrapText="bothSides"/>
            <wp:docPr id="781" name="Picture 781"/>
            <wp:cNvGraphicFramePr/>
            <a:graphic xmlns:a="http://schemas.openxmlformats.org/drawingml/2006/main">
              <a:graphicData uri="http://schemas.openxmlformats.org/drawingml/2006/picture">
                <pic:pic xmlns:pic="http://schemas.openxmlformats.org/drawingml/2006/picture">
                  <pic:nvPicPr>
                    <pic:cNvPr id="781" name="Picture 781"/>
                    <pic:cNvPicPr/>
                  </pic:nvPicPr>
                  <pic:blipFill>
                    <a:blip r:embed="rId11"/>
                    <a:stretch>
                      <a:fillRect/>
                    </a:stretch>
                  </pic:blipFill>
                  <pic:spPr>
                    <a:xfrm>
                      <a:off x="0" y="0"/>
                      <a:ext cx="1719072" cy="368914"/>
                    </a:xfrm>
                    <a:prstGeom prst="rect">
                      <a:avLst/>
                    </a:prstGeom>
                  </pic:spPr>
                </pic:pic>
              </a:graphicData>
            </a:graphic>
          </wp:anchor>
        </w:drawing>
      </w:r>
      <w:r w:rsidRPr="00441730">
        <w:rPr>
          <w:rFonts w:ascii="Times New Roman" w:eastAsia="Times New Roman" w:hAnsi="Times New Roman" w:cs="Times New Roman"/>
          <w:sz w:val="24"/>
          <w:lang w:val="ru-RU"/>
        </w:rPr>
        <w:t>Директор школе</w:t>
      </w:r>
    </w:p>
    <w:p w14:paraId="17BDE314" w14:textId="22B0F1C8" w:rsidR="0034298C" w:rsidRDefault="00441730" w:rsidP="00441730">
      <w:pPr>
        <w:spacing w:before="197" w:after="4101" w:line="266" w:lineRule="auto"/>
        <w:ind w:left="615" w:right="-15" w:hanging="10"/>
        <w:jc w:val="both"/>
        <w:rPr>
          <w:lang w:val="ru-RU"/>
        </w:rPr>
      </w:pPr>
      <w:r w:rsidRPr="00441730">
        <w:rPr>
          <w:rFonts w:ascii="Times New Roman" w:eastAsia="Times New Roman" w:hAnsi="Times New Roman" w:cs="Times New Roman"/>
          <w:sz w:val="24"/>
          <w:lang w:val="ru-RU"/>
        </w:rPr>
        <w:t>Весна Васић</w:t>
      </w:r>
    </w:p>
    <w:p w14:paraId="6ABD2924" w14:textId="77777777" w:rsidR="0034298C" w:rsidRDefault="0034298C">
      <w:pPr>
        <w:rPr>
          <w:lang w:val="ru-RU"/>
        </w:rPr>
      </w:pPr>
    </w:p>
    <w:p w14:paraId="75E030BA" w14:textId="77777777" w:rsidR="0034298C" w:rsidRDefault="00000000">
      <w:pPr>
        <w:rPr>
          <w:rFonts w:ascii="Times New Roman" w:hAnsi="Times New Roman" w:cs="Times New Roman"/>
          <w:b/>
          <w:color w:val="0070C0"/>
          <w:sz w:val="28"/>
          <w:szCs w:val="28"/>
        </w:rPr>
      </w:pPr>
      <w:r>
        <w:rPr>
          <w:rFonts w:ascii="Times New Roman" w:hAnsi="Times New Roman" w:cs="Times New Roman"/>
          <w:b/>
          <w:color w:val="0070C0"/>
          <w:sz w:val="28"/>
          <w:szCs w:val="28"/>
        </w:rPr>
        <w:t>САДРЖАЈ</w:t>
      </w:r>
    </w:p>
    <w:p w14:paraId="34BA49EE" w14:textId="77777777" w:rsidR="0034298C" w:rsidRDefault="0034298C">
      <w:pPr>
        <w:jc w:val="center"/>
        <w:rPr>
          <w:rFonts w:ascii="Times New Roman" w:hAnsi="Times New Roman" w:cs="Times New Roman"/>
          <w:b/>
          <w:sz w:val="28"/>
          <w:szCs w:val="28"/>
        </w:rPr>
      </w:pPr>
    </w:p>
    <w:p w14:paraId="69B2FAC3" w14:textId="77777777" w:rsidR="0034298C" w:rsidRDefault="0034298C">
      <w:pPr>
        <w:jc w:val="center"/>
        <w:rPr>
          <w:rFonts w:ascii="Times New Roman" w:hAnsi="Times New Roman" w:cs="Times New Roman"/>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821"/>
      </w:tblGrid>
      <w:tr w:rsidR="0034298C" w14:paraId="0C92CAC5" w14:textId="77777777">
        <w:tc>
          <w:tcPr>
            <w:tcW w:w="8330" w:type="dxa"/>
          </w:tcPr>
          <w:p w14:paraId="124AF9BD" w14:textId="77777777" w:rsidR="0034298C" w:rsidRDefault="0034298C">
            <w:pPr>
              <w:spacing w:after="0" w:line="240" w:lineRule="auto"/>
              <w:jc w:val="center"/>
              <w:rPr>
                <w:rFonts w:ascii="Times New Roman" w:hAnsi="Times New Roman" w:cs="Times New Roman"/>
                <w:b/>
                <w:sz w:val="28"/>
                <w:szCs w:val="28"/>
              </w:rPr>
            </w:pPr>
          </w:p>
        </w:tc>
        <w:tc>
          <w:tcPr>
            <w:tcW w:w="821" w:type="dxa"/>
          </w:tcPr>
          <w:p w14:paraId="615B748A" w14:textId="77777777" w:rsidR="0034298C" w:rsidRDefault="0034298C">
            <w:pPr>
              <w:spacing w:after="0" w:line="240" w:lineRule="auto"/>
              <w:rPr>
                <w:rFonts w:ascii="Times New Roman" w:hAnsi="Times New Roman" w:cs="Times New Roman"/>
                <w:b/>
                <w:sz w:val="28"/>
                <w:szCs w:val="28"/>
              </w:rPr>
            </w:pPr>
          </w:p>
        </w:tc>
      </w:tr>
      <w:tr w:rsidR="0034298C" w14:paraId="6124E2CC" w14:textId="77777777">
        <w:tc>
          <w:tcPr>
            <w:tcW w:w="8330" w:type="dxa"/>
          </w:tcPr>
          <w:p w14:paraId="7679ABF9" w14:textId="77777777" w:rsidR="0034298C" w:rsidRDefault="00000000">
            <w:pPr>
              <w:spacing w:after="0" w:line="480" w:lineRule="auto"/>
              <w:rPr>
                <w:rFonts w:ascii="Times New Roman" w:hAnsi="Times New Roman" w:cs="Times New Roman"/>
                <w:sz w:val="24"/>
                <w:szCs w:val="24"/>
                <w:lang w:val="ru-RU"/>
              </w:rPr>
            </w:pPr>
            <w:r>
              <w:rPr>
                <w:rFonts w:ascii="Times New Roman" w:hAnsi="Times New Roman" w:cs="Times New Roman"/>
                <w:sz w:val="24"/>
                <w:szCs w:val="24"/>
                <w:lang w:val="ru-RU"/>
              </w:rPr>
              <w:t>УВОД ..........................................................................................................................</w:t>
            </w:r>
          </w:p>
        </w:tc>
        <w:tc>
          <w:tcPr>
            <w:tcW w:w="821" w:type="dxa"/>
          </w:tcPr>
          <w:p w14:paraId="34C76971" w14:textId="77777777" w:rsidR="0034298C" w:rsidRDefault="00000000">
            <w:pPr>
              <w:spacing w:after="0" w:line="240" w:lineRule="auto"/>
              <w:rPr>
                <w:rFonts w:ascii="Times New Roman" w:hAnsi="Times New Roman" w:cs="Times New Roman"/>
                <w:b/>
                <w:sz w:val="28"/>
                <w:szCs w:val="28"/>
                <w:lang w:val="sr-Cyrl-RS"/>
              </w:rPr>
            </w:pPr>
            <w:r>
              <w:rPr>
                <w:rFonts w:ascii="Times New Roman" w:hAnsi="Times New Roman" w:cs="Times New Roman"/>
                <w:b/>
                <w:sz w:val="28"/>
                <w:szCs w:val="28"/>
                <w:lang w:val="sr-Cyrl-RS"/>
              </w:rPr>
              <w:t>4</w:t>
            </w:r>
          </w:p>
        </w:tc>
      </w:tr>
      <w:tr w:rsidR="0034298C" w14:paraId="708DA30B" w14:textId="77777777">
        <w:tc>
          <w:tcPr>
            <w:tcW w:w="8330" w:type="dxa"/>
          </w:tcPr>
          <w:p w14:paraId="5F1DA8A3" w14:textId="77777777" w:rsidR="0034298C" w:rsidRDefault="00000000">
            <w:pPr>
              <w:spacing w:after="0" w:line="48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ОСНОВНИ  ПОДАЦИ О ШКОЛИ...........................................................................</w:t>
            </w:r>
          </w:p>
        </w:tc>
        <w:tc>
          <w:tcPr>
            <w:tcW w:w="821" w:type="dxa"/>
          </w:tcPr>
          <w:p w14:paraId="0FDB7113" w14:textId="77777777" w:rsidR="0034298C" w:rsidRDefault="00000000">
            <w:pPr>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t>6</w:t>
            </w:r>
          </w:p>
        </w:tc>
      </w:tr>
      <w:tr w:rsidR="0034298C" w14:paraId="492F4C86" w14:textId="77777777">
        <w:tc>
          <w:tcPr>
            <w:tcW w:w="8330" w:type="dxa"/>
          </w:tcPr>
          <w:p w14:paraId="04B4BF3B" w14:textId="77777777" w:rsidR="0034298C" w:rsidRDefault="00000000">
            <w:pPr>
              <w:spacing w:after="0" w:line="48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МИСИЈА И ВИЗИЈА ШКОЛЕ..................................................................................</w:t>
            </w:r>
          </w:p>
        </w:tc>
        <w:tc>
          <w:tcPr>
            <w:tcW w:w="821" w:type="dxa"/>
          </w:tcPr>
          <w:p w14:paraId="2518F302" w14:textId="77777777" w:rsidR="0034298C" w:rsidRDefault="00000000">
            <w:pPr>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t>11</w:t>
            </w:r>
          </w:p>
        </w:tc>
      </w:tr>
      <w:tr w:rsidR="0034298C" w14:paraId="3DC07E03" w14:textId="77777777">
        <w:tc>
          <w:tcPr>
            <w:tcW w:w="8330" w:type="dxa"/>
          </w:tcPr>
          <w:p w14:paraId="36977E62" w14:textId="77777777" w:rsidR="0034298C" w:rsidRDefault="00000000">
            <w:pPr>
              <w:spacing w:after="0" w:line="48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АНАЛИЗА ПОСТОЈЕЋЕГ СТАЊА.........................................................................</w:t>
            </w:r>
          </w:p>
        </w:tc>
        <w:tc>
          <w:tcPr>
            <w:tcW w:w="821" w:type="dxa"/>
          </w:tcPr>
          <w:p w14:paraId="6CD836F0" w14:textId="77777777" w:rsidR="0034298C" w:rsidRDefault="00000000">
            <w:pPr>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t>12</w:t>
            </w:r>
          </w:p>
        </w:tc>
      </w:tr>
      <w:tr w:rsidR="0034298C" w14:paraId="3A56F12E" w14:textId="77777777">
        <w:tc>
          <w:tcPr>
            <w:tcW w:w="8330" w:type="dxa"/>
          </w:tcPr>
          <w:p w14:paraId="1CAF176D" w14:textId="77777777" w:rsidR="0034298C" w:rsidRDefault="00000000">
            <w:pPr>
              <w:spacing w:after="0" w:line="48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РАЗВОЈНИ ЦИЉЕВИ ...............................................................................................</w:t>
            </w:r>
          </w:p>
        </w:tc>
        <w:tc>
          <w:tcPr>
            <w:tcW w:w="821" w:type="dxa"/>
          </w:tcPr>
          <w:p w14:paraId="04227E61" w14:textId="77777777" w:rsidR="0034298C" w:rsidRDefault="00000000">
            <w:pPr>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t>25</w:t>
            </w:r>
          </w:p>
        </w:tc>
      </w:tr>
      <w:tr w:rsidR="0034298C" w14:paraId="4112F1BA" w14:textId="77777777">
        <w:tc>
          <w:tcPr>
            <w:tcW w:w="8330" w:type="dxa"/>
          </w:tcPr>
          <w:p w14:paraId="346F566A" w14:textId="77777777" w:rsidR="0034298C" w:rsidRDefault="00000000">
            <w:pPr>
              <w:spacing w:after="0" w:line="48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ДРУГЕ МЕРЕ ..............................................................................................................</w:t>
            </w:r>
          </w:p>
        </w:tc>
        <w:tc>
          <w:tcPr>
            <w:tcW w:w="821" w:type="dxa"/>
          </w:tcPr>
          <w:p w14:paraId="2E52FF25" w14:textId="77777777" w:rsidR="0034298C" w:rsidRDefault="00000000">
            <w:pPr>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t>38</w:t>
            </w:r>
          </w:p>
        </w:tc>
      </w:tr>
      <w:tr w:rsidR="0034298C" w14:paraId="0B15CF6A" w14:textId="77777777">
        <w:tc>
          <w:tcPr>
            <w:tcW w:w="8330" w:type="dxa"/>
          </w:tcPr>
          <w:p w14:paraId="0ED04AC2"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ПРАЋЕЊЕ ОСТВАРИВАЊА РАЗВОЈНОГ ПЛАНА.............................................</w:t>
            </w:r>
          </w:p>
          <w:p w14:paraId="67D0B450" w14:textId="77777777" w:rsidR="0034298C" w:rsidRDefault="0034298C">
            <w:pPr>
              <w:spacing w:after="0" w:line="240" w:lineRule="auto"/>
              <w:rPr>
                <w:rFonts w:ascii="Times New Roman" w:hAnsi="Times New Roman" w:cs="Times New Roman"/>
                <w:b/>
                <w:sz w:val="24"/>
                <w:szCs w:val="24"/>
                <w:lang w:val="ru-RU"/>
              </w:rPr>
            </w:pPr>
          </w:p>
        </w:tc>
        <w:tc>
          <w:tcPr>
            <w:tcW w:w="821" w:type="dxa"/>
          </w:tcPr>
          <w:p w14:paraId="4CA257F9" w14:textId="77777777" w:rsidR="0034298C" w:rsidRDefault="00000000">
            <w:pPr>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t>46</w:t>
            </w:r>
          </w:p>
        </w:tc>
      </w:tr>
    </w:tbl>
    <w:p w14:paraId="5EC2D4D2" w14:textId="77777777" w:rsidR="0034298C" w:rsidRDefault="0034298C">
      <w:pPr>
        <w:rPr>
          <w:lang w:val="ru-RU"/>
        </w:rPr>
      </w:pPr>
    </w:p>
    <w:p w14:paraId="736B68C8" w14:textId="77777777" w:rsidR="0034298C" w:rsidRDefault="0034298C">
      <w:pPr>
        <w:rPr>
          <w:lang w:val="ru-RU"/>
        </w:rPr>
      </w:pPr>
    </w:p>
    <w:p w14:paraId="7A9FC174" w14:textId="77777777" w:rsidR="0034298C" w:rsidRDefault="0034298C">
      <w:pPr>
        <w:rPr>
          <w:lang w:val="ru-RU"/>
        </w:rPr>
      </w:pPr>
    </w:p>
    <w:p w14:paraId="5DCD88A2" w14:textId="77777777" w:rsidR="0034298C" w:rsidRDefault="0034298C">
      <w:pPr>
        <w:rPr>
          <w:lang w:val="ru-RU"/>
        </w:rPr>
      </w:pPr>
    </w:p>
    <w:p w14:paraId="30FF94AE" w14:textId="77777777" w:rsidR="0034298C" w:rsidRDefault="0034298C">
      <w:pPr>
        <w:rPr>
          <w:lang w:val="ru-RU"/>
        </w:rPr>
      </w:pPr>
    </w:p>
    <w:p w14:paraId="57F7AB48" w14:textId="77777777" w:rsidR="0034298C" w:rsidRDefault="0034298C">
      <w:pPr>
        <w:rPr>
          <w:lang w:val="ru-RU"/>
        </w:rPr>
      </w:pPr>
    </w:p>
    <w:p w14:paraId="5372BB5A" w14:textId="77777777" w:rsidR="0034298C" w:rsidRDefault="0034298C">
      <w:pPr>
        <w:rPr>
          <w:lang w:val="ru-RU"/>
        </w:rPr>
      </w:pPr>
    </w:p>
    <w:p w14:paraId="738A4F7F" w14:textId="77777777" w:rsidR="0034298C" w:rsidRDefault="0034298C">
      <w:pPr>
        <w:rPr>
          <w:lang w:val="ru-RU"/>
        </w:rPr>
      </w:pPr>
    </w:p>
    <w:p w14:paraId="1C18B93E" w14:textId="77777777" w:rsidR="0034298C" w:rsidRDefault="0034298C">
      <w:pPr>
        <w:rPr>
          <w:lang w:val="ru-RU"/>
        </w:rPr>
      </w:pPr>
    </w:p>
    <w:p w14:paraId="7B874DF8" w14:textId="77777777" w:rsidR="0034298C" w:rsidRDefault="0034298C">
      <w:pPr>
        <w:rPr>
          <w:lang w:val="ru-RU"/>
        </w:rPr>
      </w:pPr>
    </w:p>
    <w:p w14:paraId="10C72A1E" w14:textId="77777777" w:rsidR="0034298C" w:rsidRDefault="0034298C">
      <w:pPr>
        <w:rPr>
          <w:lang w:val="ru-RU"/>
        </w:rPr>
      </w:pPr>
    </w:p>
    <w:p w14:paraId="43A780AA" w14:textId="77777777" w:rsidR="0034298C" w:rsidRDefault="0034298C">
      <w:pPr>
        <w:rPr>
          <w:lang w:val="ru-RU"/>
        </w:rPr>
      </w:pPr>
    </w:p>
    <w:p w14:paraId="0BFFC357" w14:textId="77777777" w:rsidR="0034298C" w:rsidRDefault="0034298C">
      <w:pPr>
        <w:rPr>
          <w:lang w:val="ru-RU"/>
        </w:rPr>
      </w:pPr>
    </w:p>
    <w:p w14:paraId="6DF5A251" w14:textId="77777777" w:rsidR="0034298C" w:rsidRDefault="00000000">
      <w:pPr>
        <w:rPr>
          <w:rFonts w:ascii="Times New Roman" w:hAnsi="Times New Roman" w:cs="Times New Roman"/>
          <w:b/>
          <w:color w:val="0070C0"/>
          <w:sz w:val="24"/>
          <w:szCs w:val="24"/>
          <w:lang w:val="ru-RU"/>
        </w:rPr>
      </w:pPr>
      <w:r>
        <w:rPr>
          <w:rFonts w:ascii="Times New Roman" w:hAnsi="Times New Roman" w:cs="Times New Roman"/>
          <w:b/>
          <w:color w:val="0070C0"/>
          <w:sz w:val="24"/>
          <w:szCs w:val="24"/>
          <w:lang w:val="ru-RU"/>
        </w:rPr>
        <w:lastRenderedPageBreak/>
        <w:t>СТРУЧНИ АКТИВ ЗА РАЗВОЈНО ПЛАНИРАЊЕ</w:t>
      </w:r>
    </w:p>
    <w:p w14:paraId="0360E2BC" w14:textId="77777777" w:rsidR="0034298C" w:rsidRDefault="00000000">
      <w:pPr>
        <w:rPr>
          <w:lang w:val="ru-RU"/>
        </w:rPr>
      </w:pPr>
      <w:r>
        <w:rPr>
          <w:rFonts w:ascii="Times New Roman" w:hAnsi="Times New Roman" w:cs="Times New Roman"/>
          <w:sz w:val="24"/>
          <w:szCs w:val="24"/>
          <w:lang w:val="ru-RU"/>
        </w:rPr>
        <w:t>За израду овог Развојног плана школе задужен је био стручни актив за развојно планирање кога су чинили следећи чланови</w:t>
      </w:r>
      <w:r>
        <w:rPr>
          <w:lang w:val="ru-RU"/>
        </w:rPr>
        <w:t>:</w:t>
      </w:r>
    </w:p>
    <w:p w14:paraId="36E6E997"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 xml:space="preserve">Јелена Младеновић, </w:t>
      </w:r>
      <w:bookmarkStart w:id="0" w:name="_Hlk190327947"/>
      <w:r>
        <w:rPr>
          <w:rFonts w:ascii="Times New Roman" w:hAnsi="Times New Roman" w:cs="Times New Roman"/>
          <w:lang w:val="ru-RU"/>
        </w:rPr>
        <w:t xml:space="preserve">професор разредне наставе </w:t>
      </w:r>
      <w:bookmarkEnd w:id="0"/>
      <w:r>
        <w:rPr>
          <w:rFonts w:ascii="Times New Roman" w:hAnsi="Times New Roman" w:cs="Times New Roman"/>
          <w:lang w:val="ru-RU"/>
        </w:rPr>
        <w:t>и координатор актива</w:t>
      </w:r>
    </w:p>
    <w:p w14:paraId="539C0E89"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Игор Чихорић, професор српског језика и књижевности</w:t>
      </w:r>
    </w:p>
    <w:p w14:paraId="24E67EF4"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Владимир Владимировић, професор географије</w:t>
      </w:r>
    </w:p>
    <w:p w14:paraId="39A120AC"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Веселинка Симоновић,</w:t>
      </w:r>
      <w:r>
        <w:rPr>
          <w:rFonts w:ascii="Times New Roman" w:eastAsiaTheme="minorEastAsia" w:hAnsi="Times New Roman" w:cs="Times New Roman"/>
          <w:lang w:val="ru-RU"/>
        </w:rPr>
        <w:t xml:space="preserve"> </w:t>
      </w:r>
      <w:r>
        <w:rPr>
          <w:rFonts w:ascii="Times New Roman" w:hAnsi="Times New Roman" w:cs="Times New Roman"/>
          <w:lang w:val="ru-RU"/>
        </w:rPr>
        <w:t>професор српског језика и књижевности</w:t>
      </w:r>
    </w:p>
    <w:p w14:paraId="756F2BA4"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Бранка Судар, професор хемије</w:t>
      </w:r>
    </w:p>
    <w:p w14:paraId="44EA2585"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Ана Правик ,  професор разредне наставе</w:t>
      </w:r>
    </w:p>
    <w:p w14:paraId="65AE2B5E"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Славиша Милановић, наставник информатике</w:t>
      </w:r>
    </w:p>
    <w:p w14:paraId="65C29CFF"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Зорица Максимовић, наставник разредне наставе</w:t>
      </w:r>
    </w:p>
    <w:p w14:paraId="760DD965"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Невена Стојановић, стручни сарадник-педагог</w:t>
      </w:r>
    </w:p>
    <w:p w14:paraId="0C59F413"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Јасмина Ненадовић, предузетник из Бањана, представник Савета родитеља</w:t>
      </w:r>
    </w:p>
    <w:p w14:paraId="71F54475" w14:textId="77777777" w:rsidR="0034298C" w:rsidRDefault="00000000">
      <w:pPr>
        <w:pStyle w:val="ListParagraph"/>
        <w:numPr>
          <w:ilvl w:val="0"/>
          <w:numId w:val="1"/>
        </w:numPr>
        <w:rPr>
          <w:rFonts w:ascii="Times New Roman" w:hAnsi="Times New Roman" w:cs="Times New Roman"/>
          <w:lang w:val="ru-RU"/>
        </w:rPr>
      </w:pPr>
      <w:r>
        <w:rPr>
          <w:rFonts w:ascii="Times New Roman" w:hAnsi="Times New Roman" w:cs="Times New Roman"/>
          <w:lang w:val="ru-RU"/>
        </w:rPr>
        <w:t>Славица Лазић, представник локалне самоуправе.</w:t>
      </w:r>
    </w:p>
    <w:p w14:paraId="69502840" w14:textId="77777777" w:rsidR="0034298C" w:rsidRDefault="00000000">
      <w:pPr>
        <w:pStyle w:val="ListParagraph"/>
        <w:ind w:left="0"/>
        <w:rPr>
          <w:rFonts w:ascii="Times New Roman" w:hAnsi="Times New Roman" w:cs="Times New Roman"/>
          <w:lang w:val="ru-RU"/>
        </w:rPr>
      </w:pPr>
      <w:r>
        <w:rPr>
          <w:rFonts w:ascii="Times New Roman" w:hAnsi="Times New Roman" w:cs="Times New Roman"/>
          <w:lang w:val="ru-RU"/>
        </w:rPr>
        <w:t>У раду актива учествовала су и три ученика-представника Ученичког парламента: Мила Милановић, Наташа Ђорђевић и Анастасија Лазаревић</w:t>
      </w:r>
    </w:p>
    <w:p w14:paraId="432500E2" w14:textId="77777777" w:rsidR="0034298C" w:rsidRDefault="0034298C">
      <w:pPr>
        <w:pStyle w:val="ListParagraph"/>
        <w:ind w:left="0"/>
        <w:rPr>
          <w:rFonts w:ascii="Times New Roman" w:hAnsi="Times New Roman" w:cs="Times New Roman"/>
          <w:lang w:val="ru-RU"/>
        </w:rPr>
      </w:pPr>
    </w:p>
    <w:p w14:paraId="7D9FAB93" w14:textId="77777777" w:rsidR="0034298C" w:rsidRDefault="0034298C">
      <w:pPr>
        <w:pStyle w:val="ListParagraph"/>
        <w:ind w:left="0"/>
        <w:rPr>
          <w:rFonts w:ascii="Times New Roman" w:hAnsi="Times New Roman" w:cs="Times New Roman"/>
          <w:lang w:val="ru-RU"/>
        </w:rPr>
      </w:pPr>
    </w:p>
    <w:p w14:paraId="71861F8F" w14:textId="77777777" w:rsidR="0034298C" w:rsidRDefault="0034298C">
      <w:pPr>
        <w:pStyle w:val="ListParagraph"/>
        <w:ind w:left="0"/>
        <w:rPr>
          <w:rFonts w:ascii="Times New Roman" w:hAnsi="Times New Roman" w:cs="Times New Roman"/>
          <w:lang w:val="ru-RU"/>
        </w:rPr>
      </w:pPr>
    </w:p>
    <w:p w14:paraId="4175A636" w14:textId="77777777" w:rsidR="0034298C" w:rsidRDefault="0034298C">
      <w:pPr>
        <w:pStyle w:val="ListParagraph"/>
        <w:ind w:left="0"/>
        <w:rPr>
          <w:rFonts w:ascii="Times New Roman" w:hAnsi="Times New Roman" w:cs="Times New Roman"/>
          <w:lang w:val="ru-RU"/>
        </w:rPr>
      </w:pPr>
    </w:p>
    <w:p w14:paraId="597649CC" w14:textId="77777777" w:rsidR="0034298C" w:rsidRDefault="0034298C">
      <w:pPr>
        <w:pStyle w:val="ListParagraph"/>
        <w:ind w:left="0"/>
        <w:rPr>
          <w:rFonts w:ascii="Times New Roman" w:hAnsi="Times New Roman" w:cs="Times New Roman"/>
          <w:lang w:val="ru-RU"/>
        </w:rPr>
      </w:pPr>
    </w:p>
    <w:p w14:paraId="29F9EB55" w14:textId="77777777" w:rsidR="0034298C" w:rsidRDefault="0034298C">
      <w:pPr>
        <w:pStyle w:val="ListParagraph"/>
        <w:ind w:left="0"/>
        <w:rPr>
          <w:rFonts w:ascii="Times New Roman" w:hAnsi="Times New Roman" w:cs="Times New Roman"/>
          <w:lang w:val="ru-RU"/>
        </w:rPr>
      </w:pPr>
    </w:p>
    <w:p w14:paraId="73C5D5A5" w14:textId="77777777" w:rsidR="0034298C" w:rsidRDefault="0034298C">
      <w:pPr>
        <w:pStyle w:val="ListParagraph"/>
        <w:ind w:left="0"/>
        <w:rPr>
          <w:rFonts w:ascii="Times New Roman" w:hAnsi="Times New Roman" w:cs="Times New Roman"/>
          <w:lang w:val="ru-RU"/>
        </w:rPr>
      </w:pPr>
    </w:p>
    <w:p w14:paraId="07A21CDF" w14:textId="77777777" w:rsidR="0034298C" w:rsidRDefault="0034298C">
      <w:pPr>
        <w:pStyle w:val="ListParagraph"/>
        <w:ind w:left="0"/>
        <w:rPr>
          <w:rFonts w:ascii="Times New Roman" w:hAnsi="Times New Roman" w:cs="Times New Roman"/>
          <w:lang w:val="ru-RU"/>
        </w:rPr>
      </w:pPr>
    </w:p>
    <w:p w14:paraId="713A4949" w14:textId="77777777" w:rsidR="0034298C" w:rsidRDefault="0034298C">
      <w:pPr>
        <w:pStyle w:val="ListParagraph"/>
        <w:ind w:left="0"/>
        <w:rPr>
          <w:rFonts w:ascii="Times New Roman" w:hAnsi="Times New Roman" w:cs="Times New Roman"/>
          <w:lang w:val="ru-RU"/>
        </w:rPr>
      </w:pPr>
    </w:p>
    <w:p w14:paraId="641A7126" w14:textId="77777777" w:rsidR="0034298C" w:rsidRDefault="0034298C">
      <w:pPr>
        <w:pStyle w:val="ListParagraph"/>
        <w:ind w:left="0"/>
        <w:rPr>
          <w:rFonts w:ascii="Times New Roman" w:hAnsi="Times New Roman" w:cs="Times New Roman"/>
          <w:lang w:val="ru-RU"/>
        </w:rPr>
      </w:pPr>
    </w:p>
    <w:p w14:paraId="6573B3EA" w14:textId="77777777" w:rsidR="0034298C" w:rsidRDefault="0034298C">
      <w:pPr>
        <w:pStyle w:val="ListParagraph"/>
        <w:ind w:left="0"/>
        <w:rPr>
          <w:rFonts w:ascii="Times New Roman" w:hAnsi="Times New Roman" w:cs="Times New Roman"/>
          <w:lang w:val="ru-RU"/>
        </w:rPr>
      </w:pPr>
    </w:p>
    <w:p w14:paraId="22CA148A" w14:textId="77777777" w:rsidR="0034298C" w:rsidRDefault="0034298C">
      <w:pPr>
        <w:pStyle w:val="ListParagraph"/>
        <w:ind w:left="0"/>
        <w:rPr>
          <w:rFonts w:ascii="Times New Roman" w:hAnsi="Times New Roman" w:cs="Times New Roman"/>
          <w:lang w:val="ru-RU"/>
        </w:rPr>
      </w:pPr>
    </w:p>
    <w:p w14:paraId="3D82C7A0" w14:textId="77777777" w:rsidR="0034298C" w:rsidRDefault="0034298C">
      <w:pPr>
        <w:pStyle w:val="ListParagraph"/>
        <w:ind w:left="0"/>
        <w:rPr>
          <w:rFonts w:ascii="Times New Roman" w:hAnsi="Times New Roman" w:cs="Times New Roman"/>
          <w:lang w:val="ru-RU"/>
        </w:rPr>
      </w:pPr>
    </w:p>
    <w:p w14:paraId="5D3128A1" w14:textId="77777777" w:rsidR="0034298C" w:rsidRDefault="0034298C">
      <w:pPr>
        <w:pStyle w:val="ListParagraph"/>
        <w:ind w:left="0"/>
        <w:rPr>
          <w:rFonts w:ascii="Times New Roman" w:hAnsi="Times New Roman" w:cs="Times New Roman"/>
          <w:lang w:val="ru-RU"/>
        </w:rPr>
      </w:pPr>
    </w:p>
    <w:p w14:paraId="41F08AB8" w14:textId="77777777" w:rsidR="0034298C" w:rsidRDefault="0034298C">
      <w:pPr>
        <w:pStyle w:val="ListParagraph"/>
        <w:ind w:left="0"/>
        <w:rPr>
          <w:rFonts w:ascii="Times New Roman" w:hAnsi="Times New Roman" w:cs="Times New Roman"/>
          <w:lang w:val="ru-RU"/>
        </w:rPr>
      </w:pPr>
    </w:p>
    <w:p w14:paraId="440693B4" w14:textId="77777777" w:rsidR="0034298C" w:rsidRDefault="0034298C">
      <w:pPr>
        <w:pStyle w:val="ListParagraph"/>
        <w:ind w:left="0"/>
        <w:rPr>
          <w:rFonts w:ascii="Times New Roman" w:hAnsi="Times New Roman" w:cs="Times New Roman"/>
          <w:lang w:val="ru-RU"/>
        </w:rPr>
      </w:pPr>
    </w:p>
    <w:p w14:paraId="4B5D3895" w14:textId="77777777" w:rsidR="0034298C" w:rsidRDefault="0034298C">
      <w:pPr>
        <w:pStyle w:val="ListParagraph"/>
        <w:ind w:left="0"/>
        <w:rPr>
          <w:rFonts w:ascii="Times New Roman" w:hAnsi="Times New Roman" w:cs="Times New Roman"/>
          <w:lang w:val="ru-RU"/>
        </w:rPr>
      </w:pPr>
    </w:p>
    <w:p w14:paraId="52507DF3" w14:textId="77777777" w:rsidR="0034298C" w:rsidRDefault="0034298C">
      <w:pPr>
        <w:pStyle w:val="ListParagraph"/>
        <w:ind w:left="0"/>
        <w:rPr>
          <w:rFonts w:ascii="Times New Roman" w:hAnsi="Times New Roman" w:cs="Times New Roman"/>
          <w:lang w:val="ru-RU"/>
        </w:rPr>
      </w:pPr>
    </w:p>
    <w:p w14:paraId="74FCBA9A" w14:textId="77777777" w:rsidR="0034298C" w:rsidRDefault="0034298C">
      <w:pPr>
        <w:pStyle w:val="ListParagraph"/>
        <w:ind w:left="0"/>
        <w:rPr>
          <w:rFonts w:ascii="Times New Roman" w:hAnsi="Times New Roman" w:cs="Times New Roman"/>
          <w:lang w:val="ru-RU"/>
        </w:rPr>
      </w:pPr>
    </w:p>
    <w:p w14:paraId="1E8F924B" w14:textId="77777777" w:rsidR="0034298C" w:rsidRDefault="0034298C">
      <w:pPr>
        <w:pStyle w:val="ListParagraph"/>
        <w:ind w:left="0"/>
        <w:rPr>
          <w:rFonts w:ascii="Times New Roman" w:hAnsi="Times New Roman" w:cs="Times New Roman"/>
          <w:lang w:val="ru-RU"/>
        </w:rPr>
      </w:pPr>
    </w:p>
    <w:p w14:paraId="04EC13E7" w14:textId="77777777" w:rsidR="0034298C" w:rsidRDefault="0034298C">
      <w:pPr>
        <w:pStyle w:val="ListParagraph"/>
        <w:ind w:left="0"/>
        <w:rPr>
          <w:rFonts w:ascii="Times New Roman" w:hAnsi="Times New Roman" w:cs="Times New Roman"/>
          <w:lang w:val="ru-RU"/>
        </w:rPr>
      </w:pPr>
    </w:p>
    <w:p w14:paraId="6FC4316C" w14:textId="77777777" w:rsidR="0034298C" w:rsidRDefault="0034298C">
      <w:pPr>
        <w:pStyle w:val="ListParagraph"/>
        <w:ind w:left="0"/>
        <w:rPr>
          <w:rFonts w:ascii="Times New Roman" w:hAnsi="Times New Roman" w:cs="Times New Roman"/>
          <w:lang w:val="ru-RU"/>
        </w:rPr>
      </w:pPr>
    </w:p>
    <w:p w14:paraId="54A8F864" w14:textId="77777777" w:rsidR="0034298C" w:rsidRDefault="0034298C">
      <w:pPr>
        <w:pStyle w:val="ListParagraph"/>
        <w:ind w:left="0"/>
        <w:rPr>
          <w:rFonts w:ascii="Times New Roman" w:hAnsi="Times New Roman" w:cs="Times New Roman"/>
          <w:lang w:val="ru-RU"/>
        </w:rPr>
      </w:pPr>
    </w:p>
    <w:p w14:paraId="714DED6A" w14:textId="77777777" w:rsidR="0034298C" w:rsidRDefault="0034298C">
      <w:pPr>
        <w:pStyle w:val="ListParagraph"/>
        <w:ind w:left="0"/>
        <w:rPr>
          <w:rFonts w:ascii="Times New Roman" w:hAnsi="Times New Roman" w:cs="Times New Roman"/>
          <w:lang w:val="ru-RU"/>
        </w:rPr>
      </w:pPr>
    </w:p>
    <w:p w14:paraId="5599FA96" w14:textId="77777777" w:rsidR="0034298C" w:rsidRDefault="0034298C">
      <w:pPr>
        <w:pStyle w:val="ListParagraph"/>
        <w:ind w:left="0"/>
        <w:rPr>
          <w:rFonts w:ascii="Times New Roman" w:hAnsi="Times New Roman" w:cs="Times New Roman"/>
          <w:lang w:val="ru-RU"/>
        </w:rPr>
      </w:pPr>
    </w:p>
    <w:p w14:paraId="0F2F28BB" w14:textId="77777777" w:rsidR="0034298C" w:rsidRDefault="0034298C">
      <w:pPr>
        <w:pStyle w:val="ListParagraph"/>
        <w:ind w:left="0"/>
        <w:rPr>
          <w:rFonts w:ascii="Times New Roman" w:hAnsi="Times New Roman" w:cs="Times New Roman"/>
          <w:lang w:val="ru-RU"/>
        </w:rPr>
      </w:pPr>
    </w:p>
    <w:p w14:paraId="1F3A586A"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lastRenderedPageBreak/>
        <w:t>СМЕРНИЦЕ ЗА ИЗРАДУ РАЗВОЈНОГ ПЛАНА ШКОЛЕ</w:t>
      </w:r>
    </w:p>
    <w:p w14:paraId="1C5EA31E"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Развојни план школе израђен је на основу законске регулативе, Извештаја о самовредновању у школи за протекли период, анализе Школског развојног плана за период од 2015-2018.године и Извештаја о спољашњем вредновању рада школе.</w:t>
      </w:r>
    </w:p>
    <w:p w14:paraId="75A469BF" w14:textId="77777777" w:rsidR="0034298C" w:rsidRDefault="00000000">
      <w:pPr>
        <w:ind w:firstLine="567"/>
        <w:jc w:val="both"/>
        <w:rPr>
          <w:lang w:val="ru-RU"/>
        </w:rPr>
      </w:pPr>
      <w:r>
        <w:rPr>
          <w:rFonts w:ascii="Times New Roman" w:hAnsi="Times New Roman" w:cs="Times New Roman"/>
          <w:sz w:val="24"/>
          <w:szCs w:val="24"/>
          <w:lang w:val="ru-RU"/>
        </w:rPr>
        <w:t>Подизање нивоа квалитета наставе и учења, систематична подршка ученицима и укључивање свих актера (родитеља, ученика и локалне заједнице) у рад школе препознати су као основни принципи развоја школе као образовно-васпитне институције, која треба да изађе у сусрет свим потребама ученика, родитеља и наставника. Квалитетнија настава са активним, интерактивним и другим иновативним методама, отворена ка новим трендовима у образовању, која захтева коришћење савремене технологије и усмеравање ка потреби перманентног учења, треба да допринесе већој мотивисаности ученика и бољим постигнућима, већој успешности на завршним испитима и уједно, вишем рејтингу школе у локалној средини. Укључивање ученика у рад школе, уважавање њихових ставова, поверавање задатака и задужења примерених њиховим могућностима, већи акценат ставља на саме ученике као креаторе школских активности и живота школе, премештајући самог ученика из пасивне у активну улогу. Стварање савремене школе је могуће само уз активну подршку локалне заједнице и унапређења сарадње са родитељима, као сарадницима у остваривању најбољег интереса ученика.</w:t>
      </w:r>
    </w:p>
    <w:p w14:paraId="3F79B8E7" w14:textId="77777777" w:rsidR="0034298C" w:rsidRDefault="0034298C">
      <w:pPr>
        <w:rPr>
          <w:lang w:val="ru-RU"/>
        </w:rPr>
      </w:pPr>
    </w:p>
    <w:p w14:paraId="3BB73AC7" w14:textId="77777777" w:rsidR="0034298C" w:rsidRDefault="0034298C">
      <w:pPr>
        <w:rPr>
          <w:lang w:val="ru-RU"/>
        </w:rPr>
      </w:pPr>
    </w:p>
    <w:p w14:paraId="7F56BB5B" w14:textId="77777777" w:rsidR="0034298C" w:rsidRDefault="0034298C">
      <w:pPr>
        <w:rPr>
          <w:lang w:val="ru-RU"/>
        </w:rPr>
      </w:pPr>
    </w:p>
    <w:p w14:paraId="3D5E94CF" w14:textId="77777777" w:rsidR="0034298C" w:rsidRDefault="0034298C">
      <w:pPr>
        <w:rPr>
          <w:lang w:val="ru-RU"/>
        </w:rPr>
      </w:pPr>
    </w:p>
    <w:p w14:paraId="707FA1B0" w14:textId="77777777" w:rsidR="0034298C" w:rsidRDefault="0034298C">
      <w:pPr>
        <w:rPr>
          <w:lang w:val="ru-RU"/>
        </w:rPr>
      </w:pPr>
    </w:p>
    <w:p w14:paraId="6B6ACAA1" w14:textId="77777777" w:rsidR="0034298C" w:rsidRDefault="0034298C">
      <w:pPr>
        <w:rPr>
          <w:lang w:val="ru-RU"/>
        </w:rPr>
      </w:pPr>
    </w:p>
    <w:p w14:paraId="7AEC7FB1" w14:textId="77777777" w:rsidR="0034298C" w:rsidRDefault="0034298C">
      <w:pPr>
        <w:rPr>
          <w:lang w:val="ru-RU"/>
        </w:rPr>
      </w:pPr>
    </w:p>
    <w:p w14:paraId="5DEB9738" w14:textId="77777777" w:rsidR="0034298C" w:rsidRDefault="0034298C">
      <w:pPr>
        <w:rPr>
          <w:lang w:val="ru-RU"/>
        </w:rPr>
      </w:pPr>
    </w:p>
    <w:p w14:paraId="32152B2B" w14:textId="77777777" w:rsidR="0034298C" w:rsidRDefault="0034298C">
      <w:pPr>
        <w:rPr>
          <w:lang w:val="ru-RU"/>
        </w:rPr>
      </w:pPr>
    </w:p>
    <w:p w14:paraId="7125D2B5" w14:textId="77777777" w:rsidR="0034298C" w:rsidRDefault="0034298C">
      <w:pPr>
        <w:rPr>
          <w:lang w:val="ru-RU"/>
        </w:rPr>
      </w:pPr>
    </w:p>
    <w:p w14:paraId="53114B89" w14:textId="77777777" w:rsidR="0034298C" w:rsidRDefault="0034298C">
      <w:pPr>
        <w:rPr>
          <w:lang w:val="ru-RU"/>
        </w:rPr>
      </w:pPr>
    </w:p>
    <w:p w14:paraId="598BA241" w14:textId="77777777" w:rsidR="0034298C" w:rsidRDefault="0034298C">
      <w:pPr>
        <w:rPr>
          <w:lang w:val="ru-RU"/>
        </w:rPr>
      </w:pPr>
    </w:p>
    <w:p w14:paraId="5CDC8F7F" w14:textId="77777777" w:rsidR="0034298C" w:rsidRDefault="0034298C">
      <w:pPr>
        <w:rPr>
          <w:lang w:val="ru-RU"/>
        </w:rPr>
      </w:pPr>
    </w:p>
    <w:p w14:paraId="1479ECF5" w14:textId="77777777" w:rsidR="0034298C" w:rsidRDefault="00000000">
      <w:pPr>
        <w:rPr>
          <w:rFonts w:ascii="Times New Roman" w:hAnsi="Times New Roman" w:cs="Times New Roman"/>
          <w:b/>
          <w:color w:val="0070C0"/>
          <w:sz w:val="24"/>
          <w:szCs w:val="24"/>
          <w:lang w:val="ru-RU"/>
        </w:rPr>
      </w:pPr>
      <w:r>
        <w:rPr>
          <w:rFonts w:ascii="Times New Roman" w:hAnsi="Times New Roman" w:cs="Times New Roman"/>
          <w:b/>
          <w:color w:val="0070C0"/>
          <w:sz w:val="24"/>
          <w:szCs w:val="24"/>
          <w:lang w:val="ru-RU"/>
        </w:rPr>
        <w:lastRenderedPageBreak/>
        <w:t>ОСНОВНИ  ПОДАЦИ О ШКОЛИ</w:t>
      </w:r>
    </w:p>
    <w:p w14:paraId="2484231C" w14:textId="77777777" w:rsidR="0034298C" w:rsidRDefault="0034298C">
      <w:pPr>
        <w:rPr>
          <w:rFonts w:ascii="Times New Roman" w:hAnsi="Times New Roman" w:cs="Times New Roman"/>
          <w:sz w:val="24"/>
          <w:szCs w:val="24"/>
          <w:lang w:val="ru-RU"/>
        </w:rPr>
      </w:pPr>
    </w:p>
    <w:p w14:paraId="7C43B42C"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Основна школа „ Рајко Михаиловић“ Бањани у свом саставу има матичну школу са седиштем у Бањанима  и седам издвојених одељења и то: две осмогодишње школе у насељеним местима Врело и Тулари и  пет четвороразредних у насељеним местима Калиновац, Брезовица, Вукона, Таково и Кожуар.</w:t>
      </w:r>
    </w:p>
    <w:p w14:paraId="4C63F55E"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Матична школа смештена је на 150 метара од центра насељеног места Бањани које се налази на страштешки  важном регионалном путу Уб-Шабац. Насељено место Бањани је својеврсни центар за села која му гравитирају како због географског положаја тако и због тога што се у селу  налази амбуланта, пошта, бензинска станица, зелени и сточни пијац, млин, бројне продавнице, пољопривредне апотеке, откупне станице за пољопривредне производе. Бањани припадају Општини Уб и од Уба су удаљени 11 километара, али се граниче и са Општином Обреновац, а од самог Обреновца удаљени су 25 километара и повезани аутобуским линијама. Становништво овог краја претежно се бави пољопривредом.</w:t>
      </w:r>
    </w:p>
    <w:p w14:paraId="31C8FAE1"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Школа носи име народног хероја Рајка Михаиловић који је рођен у Бањанима 29.септембра 1909. године, а погинуо 1942.године код Ваљева борећи се на страни народноослободилачког покрета. За народног хероја проглашен</w:t>
      </w:r>
      <w:r>
        <w:rPr>
          <w:rFonts w:ascii="Arial" w:hAnsi="Arial" w:cs="Arial"/>
          <w:color w:val="222222"/>
          <w:sz w:val="21"/>
          <w:szCs w:val="21"/>
          <w:shd w:val="clear" w:color="auto" w:fill="FFFFFF"/>
          <w:lang w:val="ru-RU"/>
        </w:rPr>
        <w:t xml:space="preserve"> </w:t>
      </w:r>
      <w:r>
        <w:rPr>
          <w:rFonts w:ascii="Times New Roman" w:hAnsi="Times New Roman" w:cs="Times New Roman"/>
          <w:sz w:val="24"/>
          <w:szCs w:val="24"/>
          <w:shd w:val="clear" w:color="auto" w:fill="FFFFFF"/>
          <w:lang w:val="ru-RU"/>
        </w:rPr>
        <w:t>Указом</w:t>
      </w:r>
      <w:r>
        <w:rPr>
          <w:rFonts w:ascii="Times New Roman" w:hAnsi="Times New Roman" w:cs="Times New Roman"/>
          <w:sz w:val="24"/>
          <w:szCs w:val="24"/>
          <w:shd w:val="clear" w:color="auto" w:fill="FFFFFF"/>
        </w:rPr>
        <w:t> </w:t>
      </w:r>
      <w:hyperlink r:id="rId12" w:tooltip="Председник СФРЈ" w:history="1">
        <w:r w:rsidR="0034298C">
          <w:rPr>
            <w:rStyle w:val="Hyperlink"/>
            <w:rFonts w:ascii="Times New Roman" w:hAnsi="Times New Roman" w:cs="Times New Roman"/>
            <w:color w:val="auto"/>
            <w:sz w:val="24"/>
            <w:szCs w:val="24"/>
            <w:u w:val="none"/>
            <w:shd w:val="clear" w:color="auto" w:fill="FFFFFF"/>
            <w:lang w:val="ru-RU"/>
          </w:rPr>
          <w:t>председника ФНР Југославије</w:t>
        </w:r>
      </w:hyperlink>
      <w:r>
        <w:rPr>
          <w:rFonts w:ascii="Times New Roman" w:hAnsi="Times New Roman" w:cs="Times New Roman"/>
          <w:sz w:val="24"/>
          <w:szCs w:val="24"/>
          <w:shd w:val="clear" w:color="auto" w:fill="FFFFFF"/>
        </w:rPr>
        <w:t> </w:t>
      </w:r>
      <w:hyperlink r:id="rId13" w:tooltip="Јосип Броз Тито" w:history="1">
        <w:r w:rsidR="0034298C">
          <w:rPr>
            <w:rStyle w:val="Hyperlink"/>
            <w:rFonts w:ascii="Times New Roman" w:hAnsi="Times New Roman" w:cs="Times New Roman"/>
            <w:color w:val="auto"/>
            <w:sz w:val="24"/>
            <w:szCs w:val="24"/>
            <w:u w:val="none"/>
            <w:shd w:val="clear" w:color="auto" w:fill="FFFFFF"/>
            <w:lang w:val="ru-RU"/>
          </w:rPr>
          <w:t>Јосипа Броза Тита</w:t>
        </w:r>
      </w:hyperlink>
      <w:r>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rPr>
        <w:t> </w:t>
      </w:r>
      <w:hyperlink r:id="rId14" w:tooltip="27. новембар" w:history="1">
        <w:r w:rsidR="0034298C">
          <w:rPr>
            <w:rStyle w:val="Hyperlink"/>
            <w:rFonts w:ascii="Times New Roman" w:hAnsi="Times New Roman" w:cs="Times New Roman"/>
            <w:color w:val="auto"/>
            <w:sz w:val="24"/>
            <w:szCs w:val="24"/>
            <w:u w:val="none"/>
            <w:shd w:val="clear" w:color="auto" w:fill="FFFFFF"/>
            <w:lang w:val="ru-RU"/>
          </w:rPr>
          <w:t>27. новембра</w:t>
        </w:r>
      </w:hyperlink>
      <w:r>
        <w:rPr>
          <w:rFonts w:ascii="Times New Roman" w:hAnsi="Times New Roman" w:cs="Times New Roman"/>
          <w:sz w:val="24"/>
          <w:szCs w:val="24"/>
          <w:shd w:val="clear" w:color="auto" w:fill="FFFFFF"/>
        </w:rPr>
        <w:t> </w:t>
      </w:r>
      <w:hyperlink r:id="rId15" w:tooltip="1953" w:history="1">
        <w:r w:rsidR="0034298C">
          <w:rPr>
            <w:rStyle w:val="Hyperlink"/>
            <w:rFonts w:ascii="Times New Roman" w:hAnsi="Times New Roman" w:cs="Times New Roman"/>
            <w:color w:val="auto"/>
            <w:sz w:val="24"/>
            <w:szCs w:val="24"/>
            <w:u w:val="none"/>
            <w:shd w:val="clear" w:color="auto" w:fill="FFFFFF"/>
            <w:lang w:val="ru-RU"/>
          </w:rPr>
          <w:t>1953</w:t>
        </w:r>
      </w:hyperlink>
      <w:r>
        <w:rPr>
          <w:rFonts w:ascii="Times New Roman" w:hAnsi="Times New Roman" w:cs="Times New Roman"/>
          <w:sz w:val="24"/>
          <w:szCs w:val="24"/>
          <w:shd w:val="clear" w:color="auto" w:fill="FFFFFF"/>
          <w:lang w:val="ru-RU"/>
        </w:rPr>
        <w:t>. године</w:t>
      </w:r>
      <w:r>
        <w:rPr>
          <w:rFonts w:ascii="Times New Roman" w:hAnsi="Times New Roman" w:cs="Times New Roman"/>
          <w:sz w:val="24"/>
          <w:szCs w:val="24"/>
          <w:lang w:val="ru-RU"/>
        </w:rPr>
        <w:t xml:space="preserve"> .</w:t>
      </w:r>
    </w:p>
    <w:p w14:paraId="064D5A84"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Издвојена одељења од матичне школе удаљена су мање од 10 километара.</w:t>
      </w:r>
    </w:p>
    <w:p w14:paraId="60962616" w14:textId="77777777" w:rsidR="0034298C" w:rsidRDefault="00000000">
      <w:pPr>
        <w:ind w:firstLine="567"/>
        <w:jc w:val="center"/>
        <w:rPr>
          <w:rFonts w:ascii="Times New Roman" w:hAnsi="Times New Roman" w:cs="Times New Roman"/>
          <w:sz w:val="24"/>
          <w:szCs w:val="24"/>
          <w:lang w:val="ru-RU"/>
        </w:rPr>
      </w:pPr>
      <w:r>
        <w:rPr>
          <w:noProof/>
        </w:rPr>
        <w:drawing>
          <wp:inline distT="0" distB="0" distL="0" distR="0" wp14:anchorId="194F784C" wp14:editId="18C6AA71">
            <wp:extent cx="3585210" cy="2689225"/>
            <wp:effectExtent l="0" t="0" r="0" b="0"/>
            <wp:docPr id="1340617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17045"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589484" cy="2692304"/>
                    </a:xfrm>
                    <a:prstGeom prst="rect">
                      <a:avLst/>
                    </a:prstGeom>
                    <a:noFill/>
                    <a:ln>
                      <a:noFill/>
                    </a:ln>
                  </pic:spPr>
                </pic:pic>
              </a:graphicData>
            </a:graphic>
          </wp:inline>
        </w:drawing>
      </w:r>
    </w:p>
    <w:p w14:paraId="7B3FF34E" w14:textId="77777777" w:rsidR="0034298C" w:rsidRDefault="0034298C">
      <w:pPr>
        <w:rPr>
          <w:rFonts w:ascii="Times New Roman" w:hAnsi="Times New Roman" w:cs="Times New Roman"/>
          <w:sz w:val="24"/>
          <w:szCs w:val="24"/>
          <w:lang w:val="ru-RU"/>
        </w:rPr>
      </w:pPr>
    </w:p>
    <w:p w14:paraId="5F65E4F4" w14:textId="77777777" w:rsidR="0034298C" w:rsidRDefault="0034298C">
      <w:pPr>
        <w:rPr>
          <w:rFonts w:ascii="Times New Roman" w:hAnsi="Times New Roman" w:cs="Times New Roman"/>
          <w:sz w:val="24"/>
          <w:szCs w:val="24"/>
          <w:lang w:val="ru-RU"/>
        </w:rPr>
      </w:pPr>
    </w:p>
    <w:tbl>
      <w:tblPr>
        <w:tblStyle w:val="TableGrid"/>
        <w:tblW w:w="9648" w:type="dxa"/>
        <w:tblLook w:val="04A0" w:firstRow="1" w:lastRow="0" w:firstColumn="1" w:lastColumn="0" w:noHBand="0" w:noVBand="1"/>
      </w:tblPr>
      <w:tblGrid>
        <w:gridCol w:w="4428"/>
        <w:gridCol w:w="5220"/>
      </w:tblGrid>
      <w:tr w:rsidR="0034298C" w14:paraId="17A598E7" w14:textId="77777777">
        <w:tc>
          <w:tcPr>
            <w:tcW w:w="4428" w:type="dxa"/>
          </w:tcPr>
          <w:p w14:paraId="630D5AF3"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lastRenderedPageBreak/>
              <w:t>НАЗИВ ШКОЛЕ</w:t>
            </w:r>
          </w:p>
        </w:tc>
        <w:tc>
          <w:tcPr>
            <w:tcW w:w="5220" w:type="dxa"/>
          </w:tcPr>
          <w:p w14:paraId="12671537"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ОШ «Рајко Михаиловић» Бањани</w:t>
            </w:r>
          </w:p>
        </w:tc>
      </w:tr>
      <w:tr w:rsidR="0034298C" w14:paraId="74E67152" w14:textId="77777777">
        <w:tc>
          <w:tcPr>
            <w:tcW w:w="4428" w:type="dxa"/>
          </w:tcPr>
          <w:p w14:paraId="46E7990E"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АДРЕСА ШКОЛЕ</w:t>
            </w:r>
          </w:p>
        </w:tc>
        <w:tc>
          <w:tcPr>
            <w:tcW w:w="5220" w:type="dxa"/>
          </w:tcPr>
          <w:p w14:paraId="3DE77E56"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Карађорђева, бб 14214 Бањани</w:t>
            </w:r>
          </w:p>
        </w:tc>
      </w:tr>
      <w:tr w:rsidR="0034298C" w14:paraId="2DC1D2D4" w14:textId="77777777">
        <w:tc>
          <w:tcPr>
            <w:tcW w:w="4428" w:type="dxa"/>
          </w:tcPr>
          <w:p w14:paraId="47964CF3"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КОНТАКТ ТЕЛЕФОН </w:t>
            </w:r>
          </w:p>
        </w:tc>
        <w:tc>
          <w:tcPr>
            <w:tcW w:w="5220" w:type="dxa"/>
          </w:tcPr>
          <w:p w14:paraId="6C12F159"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014/461102</w:t>
            </w:r>
          </w:p>
        </w:tc>
      </w:tr>
      <w:tr w:rsidR="0034298C" w14:paraId="4B2AD835" w14:textId="77777777">
        <w:tc>
          <w:tcPr>
            <w:tcW w:w="4428" w:type="dxa"/>
          </w:tcPr>
          <w:p w14:paraId="7FC1CD47"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МЕЈЛ АДРЕСА</w:t>
            </w:r>
          </w:p>
        </w:tc>
        <w:tc>
          <w:tcPr>
            <w:tcW w:w="5220" w:type="dxa"/>
          </w:tcPr>
          <w:p w14:paraId="48ED1AD2" w14:textId="77777777" w:rsidR="0034298C" w:rsidRDefault="0034298C">
            <w:pPr>
              <w:spacing w:after="0" w:line="240" w:lineRule="auto"/>
              <w:rPr>
                <w:rFonts w:ascii="Times New Roman" w:hAnsi="Times New Roman" w:cs="Times New Roman"/>
                <w:sz w:val="24"/>
                <w:szCs w:val="24"/>
              </w:rPr>
            </w:pPr>
            <w:hyperlink r:id="rId17" w:history="1">
              <w:r>
                <w:rPr>
                  <w:rStyle w:val="Hyperlink"/>
                  <w:rFonts w:ascii="Times New Roman" w:hAnsi="Times New Roman" w:cs="Times New Roman"/>
                  <w:sz w:val="24"/>
                  <w:szCs w:val="24"/>
                </w:rPr>
                <w:t>osbanjani@gmail.com</w:t>
              </w:r>
            </w:hyperlink>
          </w:p>
        </w:tc>
      </w:tr>
      <w:tr w:rsidR="0034298C" w14:paraId="5E53CE96" w14:textId="77777777">
        <w:tc>
          <w:tcPr>
            <w:tcW w:w="4428" w:type="dxa"/>
          </w:tcPr>
          <w:p w14:paraId="45B55500" w14:textId="77777777" w:rsidR="0034298C"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ИНТЕРНЕТ СТРАНИЦА</w:t>
            </w:r>
          </w:p>
        </w:tc>
        <w:tc>
          <w:tcPr>
            <w:tcW w:w="5220" w:type="dxa"/>
          </w:tcPr>
          <w:p w14:paraId="588AC27B" w14:textId="77777777" w:rsidR="0034298C"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www.osbanjani.rs</w:t>
            </w:r>
          </w:p>
        </w:tc>
      </w:tr>
      <w:tr w:rsidR="0034298C" w14:paraId="4D3928DD" w14:textId="77777777">
        <w:tc>
          <w:tcPr>
            <w:tcW w:w="4428" w:type="dxa"/>
          </w:tcPr>
          <w:p w14:paraId="50292B88"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ЈЕЗИЦИ КОЈИ СЕ УЧЕ У ШКОЛИ</w:t>
            </w:r>
          </w:p>
        </w:tc>
        <w:tc>
          <w:tcPr>
            <w:tcW w:w="5220" w:type="dxa"/>
          </w:tcPr>
          <w:p w14:paraId="5677CE7B"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Руски, француски и енглески</w:t>
            </w:r>
          </w:p>
        </w:tc>
      </w:tr>
      <w:tr w:rsidR="0034298C" w:rsidRPr="00441730" w14:paraId="2FB8C033" w14:textId="77777777">
        <w:tc>
          <w:tcPr>
            <w:tcW w:w="4428" w:type="dxa"/>
          </w:tcPr>
          <w:p w14:paraId="24E17A82"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СМЕНЕ</w:t>
            </w:r>
          </w:p>
        </w:tc>
        <w:tc>
          <w:tcPr>
            <w:tcW w:w="5220" w:type="dxa"/>
          </w:tcPr>
          <w:p w14:paraId="792586FE"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Школа ради само у преподневној смени</w:t>
            </w:r>
          </w:p>
        </w:tc>
      </w:tr>
      <w:tr w:rsidR="0034298C" w14:paraId="788E4C6D" w14:textId="77777777">
        <w:tc>
          <w:tcPr>
            <w:tcW w:w="4428" w:type="dxa"/>
          </w:tcPr>
          <w:p w14:paraId="5DB23D2B"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ДАН ШКОЛЕ </w:t>
            </w:r>
          </w:p>
        </w:tc>
        <w:tc>
          <w:tcPr>
            <w:tcW w:w="5220" w:type="dxa"/>
          </w:tcPr>
          <w:p w14:paraId="19E16FE4"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27. Новембар</w:t>
            </w:r>
          </w:p>
        </w:tc>
      </w:tr>
    </w:tbl>
    <w:p w14:paraId="0616E032" w14:textId="77777777" w:rsidR="0034298C" w:rsidRDefault="0034298C">
      <w:pPr>
        <w:rPr>
          <w:lang w:val="ru-RU"/>
        </w:rPr>
      </w:pPr>
    </w:p>
    <w:p w14:paraId="36A39589" w14:textId="77777777" w:rsidR="0034298C" w:rsidRDefault="0034298C">
      <w:pPr>
        <w:rPr>
          <w:lang w:val="ru-RU"/>
        </w:rPr>
      </w:pPr>
    </w:p>
    <w:p w14:paraId="3CAC8B87"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ИСТОРИЈАТ ШКОЛЕ</w:t>
      </w:r>
    </w:p>
    <w:p w14:paraId="42717CF4" w14:textId="77777777" w:rsidR="0034298C" w:rsidRDefault="00000000">
      <w:pPr>
        <w:spacing w:after="0"/>
        <w:jc w:val="both"/>
        <w:rPr>
          <w:rFonts w:ascii="Times New Roman" w:hAnsi="Times New Roman"/>
          <w:sz w:val="24"/>
          <w:szCs w:val="24"/>
          <w:lang w:val="ru-RU"/>
        </w:rPr>
      </w:pPr>
      <w:r>
        <w:rPr>
          <w:rFonts w:ascii="Times New Roman" w:hAnsi="Times New Roman"/>
          <w:sz w:val="24"/>
          <w:szCs w:val="24"/>
          <w:lang w:val="sr-Cyrl-CS"/>
        </w:rPr>
        <w:t xml:space="preserve">    Основна четвороразредна школа у Бањанима формирана је </w:t>
      </w:r>
      <w:r>
        <w:rPr>
          <w:rFonts w:ascii="Times New Roman" w:hAnsi="Times New Roman"/>
          <w:b/>
          <w:sz w:val="24"/>
          <w:szCs w:val="24"/>
          <w:lang w:val="sr-Cyrl-CS"/>
        </w:rPr>
        <w:t>1874.</w:t>
      </w:r>
      <w:r>
        <w:rPr>
          <w:rFonts w:ascii="Times New Roman" w:hAnsi="Times New Roman"/>
          <w:sz w:val="24"/>
          <w:szCs w:val="24"/>
          <w:lang w:val="sr-Cyrl-CS"/>
        </w:rPr>
        <w:t xml:space="preserve"> године. </w:t>
      </w:r>
      <w:r>
        <w:rPr>
          <w:rFonts w:ascii="Times New Roman" w:hAnsi="Times New Roman"/>
          <w:sz w:val="24"/>
          <w:szCs w:val="24"/>
          <w:lang w:val="ru-RU"/>
        </w:rPr>
        <w:t>Први учитељ био је Милисав Николић, пореклом из Бањана из старе трговачке породице.Са прекидима радио је до 1884. када у Бањане стиже нови учитељ Димитрије Соколовић из Ваљева, кога 1890. наслеђује Пантелија Поповић из Вуконе. Због повећања броја ученика 1897. у Бањане долази и прва учитељица Драга Јовановић. Пантелија ради до 1901.године, а Драга до 1904. Након одласка учитељице Драге школа ради само повремено због рата и болести, а нарочито туберкулозе.</w:t>
      </w:r>
    </w:p>
    <w:p w14:paraId="16D37E5A" w14:textId="77777777" w:rsidR="0034298C" w:rsidRDefault="00000000">
      <w:pPr>
        <w:spacing w:after="0"/>
        <w:ind w:firstLine="426"/>
        <w:jc w:val="both"/>
        <w:rPr>
          <w:rFonts w:ascii="Times New Roman" w:hAnsi="Times New Roman"/>
          <w:sz w:val="24"/>
          <w:szCs w:val="24"/>
          <w:lang w:val="sr-Cyrl-CS"/>
        </w:rPr>
      </w:pPr>
      <w:r>
        <w:rPr>
          <w:rFonts w:ascii="Times New Roman" w:hAnsi="Times New Roman"/>
          <w:b/>
          <w:sz w:val="24"/>
          <w:szCs w:val="24"/>
          <w:lang w:val="sr-Cyrl-CS"/>
        </w:rPr>
        <w:t xml:space="preserve"> 1924.</w:t>
      </w:r>
      <w:r>
        <w:rPr>
          <w:rFonts w:ascii="Times New Roman" w:hAnsi="Times New Roman"/>
          <w:sz w:val="24"/>
          <w:szCs w:val="24"/>
          <w:lang w:val="sr-Cyrl-CS"/>
        </w:rPr>
        <w:t xml:space="preserve"> године у Бањане долази  учитељски и брачни пар  Љубица и Аца Паунковић који у школи остају до 1946. када прелазе да раде у Брезовицу. Уз помоћ Црвеног Крста тадашње Краљевине Југославије, а залагањем овог учитељског пара, сазидана је ђачка кухиња, учитељски стан и чесма са сливницима и резервоарима</w:t>
      </w:r>
      <w:r>
        <w:rPr>
          <w:rFonts w:ascii="Times New Roman" w:hAnsi="Times New Roman"/>
          <w:sz w:val="28"/>
          <w:szCs w:val="28"/>
          <w:lang w:val="sr-Cyrl-CS"/>
        </w:rPr>
        <w:t xml:space="preserve"> </w:t>
      </w:r>
      <w:r>
        <w:rPr>
          <w:rFonts w:ascii="Times New Roman" w:hAnsi="Times New Roman"/>
          <w:sz w:val="24"/>
          <w:szCs w:val="24"/>
          <w:lang w:val="sr-Cyrl-CS"/>
        </w:rPr>
        <w:t>за изливање здраве пијаће воде.</w:t>
      </w:r>
    </w:p>
    <w:p w14:paraId="4AA2F0C7" w14:textId="77777777" w:rsidR="0034298C" w:rsidRDefault="00000000">
      <w:pPr>
        <w:spacing w:after="0"/>
        <w:jc w:val="both"/>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b/>
          <w:sz w:val="24"/>
          <w:szCs w:val="24"/>
          <w:lang w:val="sr-Cyrl-CS"/>
        </w:rPr>
        <w:t>1.септембра 1948</w:t>
      </w:r>
      <w:r>
        <w:rPr>
          <w:rFonts w:ascii="Times New Roman" w:hAnsi="Times New Roman"/>
          <w:sz w:val="24"/>
          <w:szCs w:val="24"/>
          <w:lang w:val="sr-Cyrl-CS"/>
        </w:rPr>
        <w:t>. године основана је Нижа гимназија у Бањанима од стране Среза Тамнавског у Убу, а за њеног управитеља постављен је Љуба Илић из Владимираца. Нижу гиманзију су похађали само најдаровитији ђаци из Бањана и свих околних села, који су желели да наставе даље школовање у Вишој гимназији или некој средњој школи. Нижа гимназија радила је у приватној (национализованој) згради – кафани (некадашње власништво Милана Теофиловића из Бањана) – 2 учионице, приватној кући Војислава Станчића (2 учионице) и старој школској згради која је касније претворена у месну канцеларију.</w:t>
      </w:r>
    </w:p>
    <w:p w14:paraId="67FBD0F7" w14:textId="77777777" w:rsidR="0034298C" w:rsidRDefault="00000000">
      <w:pPr>
        <w:spacing w:after="0"/>
        <w:ind w:firstLine="426"/>
        <w:jc w:val="both"/>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b/>
          <w:sz w:val="24"/>
          <w:szCs w:val="24"/>
          <w:lang w:val="sr-Cyrl-CS"/>
        </w:rPr>
        <w:t>1. септембра 1955</w:t>
      </w:r>
      <w:r>
        <w:rPr>
          <w:rFonts w:ascii="Times New Roman" w:hAnsi="Times New Roman"/>
          <w:sz w:val="24"/>
          <w:szCs w:val="24"/>
          <w:lang w:val="sr-Cyrl-CS"/>
        </w:rPr>
        <w:t>. године,  укинута је  Нижа гимназија и проглашена за Осмогодишњу школу. Укинута је и дотадашња четвороразредна школа и припојена Осмогодишњој школи. Овом одлуком Републике Србије</w:t>
      </w:r>
      <w:r>
        <w:rPr>
          <w:rFonts w:ascii="Times New Roman" w:hAnsi="Times New Roman"/>
          <w:sz w:val="24"/>
          <w:szCs w:val="24"/>
          <w:lang w:val="ru-RU"/>
        </w:rPr>
        <w:t xml:space="preserve">  </w:t>
      </w:r>
      <w:r>
        <w:rPr>
          <w:rFonts w:ascii="Times New Roman" w:hAnsi="Times New Roman"/>
          <w:sz w:val="24"/>
          <w:szCs w:val="24"/>
          <w:lang w:val="sr-Cyrl-CS"/>
        </w:rPr>
        <w:t>основно образовање траје осам година и постаје обавезно за све ученике до</w:t>
      </w:r>
      <w:r>
        <w:rPr>
          <w:rFonts w:ascii="Times New Roman" w:hAnsi="Times New Roman"/>
          <w:sz w:val="24"/>
          <w:szCs w:val="24"/>
          <w:lang w:val="ru-RU"/>
        </w:rPr>
        <w:t xml:space="preserve"> </w:t>
      </w:r>
      <w:r>
        <w:rPr>
          <w:rFonts w:ascii="Times New Roman" w:hAnsi="Times New Roman"/>
          <w:sz w:val="24"/>
          <w:szCs w:val="24"/>
          <w:lang w:val="sr-Cyrl-CS"/>
        </w:rPr>
        <w:t>удаљености од 4 км од школе.</w:t>
      </w:r>
    </w:p>
    <w:p w14:paraId="428C894B" w14:textId="77777777" w:rsidR="0034298C" w:rsidRDefault="00000000">
      <w:pPr>
        <w:spacing w:after="0"/>
        <w:jc w:val="both"/>
        <w:rPr>
          <w:rFonts w:ascii="Times New Roman" w:hAnsi="Times New Roman"/>
          <w:sz w:val="24"/>
          <w:szCs w:val="24"/>
          <w:lang w:val="sr-Cyrl-CS"/>
        </w:rPr>
      </w:pPr>
      <w:r>
        <w:rPr>
          <w:rFonts w:ascii="Times New Roman" w:hAnsi="Times New Roman"/>
          <w:b/>
          <w:sz w:val="24"/>
          <w:szCs w:val="24"/>
          <w:lang w:val="sr-Cyrl-CS"/>
        </w:rPr>
        <w:t xml:space="preserve">       1.фебруара 1960</w:t>
      </w:r>
      <w:r>
        <w:rPr>
          <w:rFonts w:ascii="Times New Roman" w:hAnsi="Times New Roman"/>
          <w:sz w:val="24"/>
          <w:szCs w:val="24"/>
          <w:lang w:val="sr-Cyrl-CS"/>
        </w:rPr>
        <w:t>. године ученици и наставници се селе у адаптиране просторије бивше општине Бањани (некадашњи Задружни дом), где се и сада налази.</w:t>
      </w:r>
    </w:p>
    <w:p w14:paraId="247BDBDD" w14:textId="77777777" w:rsidR="0034298C" w:rsidRDefault="00000000">
      <w:pPr>
        <w:spacing w:after="0"/>
        <w:jc w:val="both"/>
        <w:rPr>
          <w:rFonts w:ascii="Times New Roman" w:hAnsi="Times New Roman"/>
          <w:sz w:val="24"/>
          <w:szCs w:val="24"/>
          <w:lang w:val="ru-RU"/>
        </w:rPr>
      </w:pPr>
      <w:r>
        <w:rPr>
          <w:rFonts w:ascii="Times New Roman" w:hAnsi="Times New Roman"/>
          <w:b/>
          <w:sz w:val="24"/>
          <w:szCs w:val="24"/>
          <w:lang w:val="sr-Cyrl-CS"/>
        </w:rPr>
        <w:t xml:space="preserve">       1.јануара 1962. </w:t>
      </w:r>
      <w:r>
        <w:rPr>
          <w:rFonts w:ascii="Times New Roman" w:hAnsi="Times New Roman"/>
          <w:sz w:val="24"/>
          <w:szCs w:val="24"/>
          <w:lang w:val="sr-Cyrl-CS"/>
        </w:rPr>
        <w:t>године основна-осмогодишња школа у Бањанима проглашена је за матичну школу, решењем Општине Уб бр. 01-12092/61, а у њен састав улазе школе у Врелу, Туларима , Такову, Брезовици, Калиновцу, Кожуару и Вукони.</w:t>
      </w:r>
    </w:p>
    <w:p w14:paraId="3EAE6A0D" w14:textId="77777777" w:rsidR="0034298C" w:rsidRDefault="0034298C">
      <w:pPr>
        <w:rPr>
          <w:lang w:val="ru-RU"/>
        </w:rPr>
      </w:pPr>
    </w:p>
    <w:p w14:paraId="44275A7A"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РЕСУРСИ</w:t>
      </w:r>
    </w:p>
    <w:p w14:paraId="34C6C76C"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МАТЕРИЈАЛНО ТЕХНИЧКИ  УСЛОВИ</w:t>
      </w:r>
    </w:p>
    <w:p w14:paraId="48DD508D" w14:textId="77777777" w:rsidR="0034298C" w:rsidRDefault="00000000">
      <w:pPr>
        <w:jc w:val="both"/>
        <w:rPr>
          <w:rFonts w:ascii="Times New Roman" w:hAnsi="Times New Roman"/>
          <w:sz w:val="24"/>
          <w:szCs w:val="24"/>
          <w:lang w:val="sr-Cyrl-CS"/>
        </w:rPr>
      </w:pPr>
      <w:r>
        <w:rPr>
          <w:rFonts w:ascii="Times New Roman" w:hAnsi="Times New Roman" w:cs="Times New Roman"/>
          <w:sz w:val="24"/>
          <w:szCs w:val="24"/>
          <w:lang w:val="ru-RU"/>
        </w:rPr>
        <w:t>Материјално технички услови рада школе су на задовољавајућем нивоу. Школа има довољно простора за извођење наставе. Све школе испуњавају  здравствено-хигијенске услове. Недостатак се огледа у неадекватном простору за извођење наставе физичког васпитања ( не постоји фискултурна сала ), недовољној опремљености савременим наставним средствима, немогућности организовања кабинетске наставе. Школе у Бањанима, Врелу  и Туларима имају дигиталне кабинете са довољно радних места и они се првенствено користе за наставу информатике.Све школе имају приступ АДСЛ интернету.</w:t>
      </w:r>
      <w:r>
        <w:rPr>
          <w:rFonts w:ascii="Times New Roman" w:hAnsi="Times New Roman"/>
          <w:sz w:val="24"/>
          <w:szCs w:val="24"/>
          <w:lang w:val="sr-Cyrl-CS"/>
        </w:rPr>
        <w:t xml:space="preserve"> Кухиња у којој се припремају сви оброци се налази  у матичној школи и опремљена је по стандарду </w:t>
      </w:r>
      <w:r>
        <w:rPr>
          <w:rFonts w:ascii="Times New Roman" w:hAnsi="Times New Roman"/>
          <w:sz w:val="24"/>
          <w:szCs w:val="24"/>
        </w:rPr>
        <w:t>HASSAP</w:t>
      </w:r>
      <w:r>
        <w:rPr>
          <w:rFonts w:ascii="Times New Roman" w:hAnsi="Times New Roman"/>
          <w:sz w:val="24"/>
          <w:szCs w:val="24"/>
          <w:lang w:val="sr-Cyrl-CS"/>
        </w:rPr>
        <w:t xml:space="preserve"> и поседује довољно опреме и прибора да задовољи потребе школе; ИО Кожуар и Таково имају трпезарије.</w:t>
      </w:r>
    </w:p>
    <w:p w14:paraId="6D6814A6" w14:textId="77777777" w:rsidR="0034298C" w:rsidRDefault="0034298C">
      <w:pPr>
        <w:jc w:val="both"/>
        <w:rPr>
          <w:rFonts w:ascii="Times New Roman" w:hAnsi="Times New Roman"/>
          <w:sz w:val="24"/>
          <w:szCs w:val="24"/>
          <w:lang w:val="sr-Cyrl-CS"/>
        </w:rPr>
      </w:pPr>
    </w:p>
    <w:p w14:paraId="4CED25EE" w14:textId="77777777" w:rsidR="0034298C" w:rsidRDefault="00000000">
      <w:pPr>
        <w:rPr>
          <w:rFonts w:ascii="Times New Roman" w:hAnsi="Times New Roman"/>
          <w:b/>
          <w:sz w:val="24"/>
          <w:szCs w:val="24"/>
          <w:lang w:val="ru-RU"/>
        </w:rPr>
      </w:pPr>
      <w:r>
        <w:rPr>
          <w:rFonts w:ascii="Times New Roman" w:hAnsi="Times New Roman"/>
          <w:b/>
          <w:sz w:val="24"/>
          <w:szCs w:val="24"/>
          <w:lang w:val="ru-RU"/>
        </w:rPr>
        <w:t>ШКОЛСКИ  ПРОСТОР</w:t>
      </w:r>
    </w:p>
    <w:tbl>
      <w:tblPr>
        <w:tblStyle w:val="TableGrid"/>
        <w:tblW w:w="10314" w:type="dxa"/>
        <w:tblLayout w:type="fixed"/>
        <w:tblLook w:val="04A0" w:firstRow="1" w:lastRow="0" w:firstColumn="1" w:lastColumn="0" w:noHBand="0" w:noVBand="1"/>
      </w:tblPr>
      <w:tblGrid>
        <w:gridCol w:w="1836"/>
        <w:gridCol w:w="399"/>
        <w:gridCol w:w="612"/>
        <w:gridCol w:w="380"/>
        <w:gridCol w:w="617"/>
        <w:gridCol w:w="375"/>
        <w:gridCol w:w="709"/>
        <w:gridCol w:w="425"/>
        <w:gridCol w:w="567"/>
        <w:gridCol w:w="425"/>
        <w:gridCol w:w="709"/>
        <w:gridCol w:w="425"/>
        <w:gridCol w:w="709"/>
        <w:gridCol w:w="425"/>
        <w:gridCol w:w="577"/>
        <w:gridCol w:w="502"/>
        <w:gridCol w:w="622"/>
      </w:tblGrid>
      <w:tr w:rsidR="0034298C" w14:paraId="4CD44ED1" w14:textId="77777777">
        <w:trPr>
          <w:cantSplit/>
          <w:trHeight w:val="1134"/>
        </w:trPr>
        <w:tc>
          <w:tcPr>
            <w:tcW w:w="1836" w:type="dxa"/>
          </w:tcPr>
          <w:p w14:paraId="40D4FE97" w14:textId="77777777" w:rsidR="0034298C" w:rsidRDefault="0034298C">
            <w:pPr>
              <w:spacing w:after="0" w:line="240" w:lineRule="auto"/>
              <w:rPr>
                <w:rFonts w:ascii="Times New Roman" w:hAnsi="Times New Roman"/>
                <w:sz w:val="24"/>
                <w:szCs w:val="24"/>
                <w:lang w:val="ru-RU"/>
              </w:rPr>
            </w:pPr>
          </w:p>
        </w:tc>
        <w:tc>
          <w:tcPr>
            <w:tcW w:w="1011" w:type="dxa"/>
            <w:gridSpan w:val="2"/>
            <w:textDirection w:val="btLr"/>
          </w:tcPr>
          <w:p w14:paraId="4637CC9C" w14:textId="77777777" w:rsidR="0034298C" w:rsidRDefault="00000000">
            <w:pPr>
              <w:spacing w:after="0" w:line="240" w:lineRule="auto"/>
              <w:ind w:left="113" w:right="113"/>
              <w:jc w:val="both"/>
              <w:rPr>
                <w:rFonts w:ascii="Times New Roman" w:hAnsi="Times New Roman"/>
                <w:b/>
                <w:sz w:val="18"/>
                <w:szCs w:val="18"/>
                <w:lang w:val="ru-RU"/>
              </w:rPr>
            </w:pPr>
            <w:r>
              <w:rPr>
                <w:rFonts w:ascii="Times New Roman" w:hAnsi="Times New Roman"/>
                <w:b/>
                <w:sz w:val="18"/>
                <w:szCs w:val="18"/>
                <w:lang w:val="ru-RU"/>
              </w:rPr>
              <w:t>БАЊАНИ</w:t>
            </w:r>
          </w:p>
          <w:p w14:paraId="65B149C5" w14:textId="77777777" w:rsidR="0034298C" w:rsidRDefault="0034298C">
            <w:pPr>
              <w:spacing w:after="0" w:line="240" w:lineRule="auto"/>
              <w:ind w:left="113" w:right="113"/>
              <w:jc w:val="both"/>
              <w:rPr>
                <w:rFonts w:ascii="Times New Roman" w:hAnsi="Times New Roman"/>
                <w:b/>
                <w:sz w:val="18"/>
                <w:szCs w:val="18"/>
                <w:lang w:val="ru-RU"/>
              </w:rPr>
            </w:pPr>
          </w:p>
          <w:p w14:paraId="5D68073F" w14:textId="77777777" w:rsidR="0034298C" w:rsidRDefault="0034298C">
            <w:pPr>
              <w:spacing w:after="0" w:line="240" w:lineRule="auto"/>
              <w:ind w:left="113" w:right="113"/>
              <w:jc w:val="both"/>
              <w:rPr>
                <w:rFonts w:ascii="Times New Roman" w:hAnsi="Times New Roman"/>
                <w:b/>
                <w:sz w:val="18"/>
                <w:szCs w:val="18"/>
                <w:lang w:val="ru-RU"/>
              </w:rPr>
            </w:pPr>
          </w:p>
          <w:p w14:paraId="7AEADF50" w14:textId="77777777" w:rsidR="0034298C" w:rsidRDefault="0034298C">
            <w:pPr>
              <w:spacing w:after="0" w:line="240" w:lineRule="auto"/>
              <w:ind w:left="113" w:right="113"/>
              <w:jc w:val="both"/>
              <w:rPr>
                <w:rFonts w:ascii="Times New Roman" w:hAnsi="Times New Roman"/>
                <w:b/>
                <w:sz w:val="18"/>
                <w:szCs w:val="18"/>
                <w:lang w:val="ru-RU"/>
              </w:rPr>
            </w:pPr>
          </w:p>
          <w:p w14:paraId="1F8601B1" w14:textId="77777777" w:rsidR="0034298C" w:rsidRDefault="0034298C">
            <w:pPr>
              <w:spacing w:after="0" w:line="240" w:lineRule="auto"/>
              <w:ind w:left="113" w:right="113"/>
              <w:jc w:val="both"/>
              <w:rPr>
                <w:rFonts w:ascii="Times New Roman" w:hAnsi="Times New Roman"/>
                <w:b/>
                <w:sz w:val="18"/>
                <w:szCs w:val="18"/>
                <w:lang w:val="ru-RU"/>
              </w:rPr>
            </w:pPr>
          </w:p>
          <w:p w14:paraId="72FBA011" w14:textId="77777777" w:rsidR="0034298C" w:rsidRDefault="0034298C">
            <w:pPr>
              <w:spacing w:after="0" w:line="240" w:lineRule="auto"/>
              <w:ind w:left="113" w:right="113"/>
              <w:jc w:val="both"/>
              <w:rPr>
                <w:rFonts w:ascii="Times New Roman" w:hAnsi="Times New Roman"/>
                <w:b/>
                <w:sz w:val="18"/>
                <w:szCs w:val="18"/>
                <w:lang w:val="ru-RU"/>
              </w:rPr>
            </w:pPr>
          </w:p>
        </w:tc>
        <w:tc>
          <w:tcPr>
            <w:tcW w:w="997" w:type="dxa"/>
            <w:gridSpan w:val="2"/>
            <w:textDirection w:val="btLr"/>
          </w:tcPr>
          <w:p w14:paraId="3A3891EE" w14:textId="77777777" w:rsidR="0034298C" w:rsidRDefault="00000000">
            <w:pPr>
              <w:spacing w:after="0" w:line="240" w:lineRule="auto"/>
              <w:ind w:left="113" w:right="113"/>
              <w:jc w:val="both"/>
              <w:rPr>
                <w:rFonts w:ascii="Times New Roman" w:hAnsi="Times New Roman"/>
                <w:b/>
                <w:sz w:val="18"/>
                <w:szCs w:val="18"/>
                <w:lang w:val="ru-RU"/>
              </w:rPr>
            </w:pPr>
            <w:r>
              <w:rPr>
                <w:rFonts w:ascii="Times New Roman" w:hAnsi="Times New Roman"/>
                <w:b/>
                <w:sz w:val="18"/>
                <w:szCs w:val="18"/>
                <w:lang w:val="ru-RU"/>
              </w:rPr>
              <w:t>ВРЕЛО</w:t>
            </w:r>
          </w:p>
        </w:tc>
        <w:tc>
          <w:tcPr>
            <w:tcW w:w="1084" w:type="dxa"/>
            <w:gridSpan w:val="2"/>
            <w:textDirection w:val="btLr"/>
          </w:tcPr>
          <w:p w14:paraId="274324B7" w14:textId="77777777" w:rsidR="0034298C" w:rsidRDefault="00000000">
            <w:pPr>
              <w:spacing w:after="0" w:line="240" w:lineRule="auto"/>
              <w:ind w:left="113" w:right="113"/>
              <w:jc w:val="both"/>
              <w:rPr>
                <w:rFonts w:ascii="Times New Roman" w:hAnsi="Times New Roman"/>
                <w:b/>
                <w:sz w:val="18"/>
                <w:szCs w:val="18"/>
                <w:lang w:val="ru-RU"/>
              </w:rPr>
            </w:pPr>
            <w:r>
              <w:rPr>
                <w:rFonts w:ascii="Times New Roman" w:hAnsi="Times New Roman"/>
                <w:b/>
                <w:sz w:val="18"/>
                <w:szCs w:val="18"/>
                <w:lang w:val="ru-RU"/>
              </w:rPr>
              <w:t>ТУЛАРИ</w:t>
            </w:r>
          </w:p>
        </w:tc>
        <w:tc>
          <w:tcPr>
            <w:tcW w:w="992" w:type="dxa"/>
            <w:gridSpan w:val="2"/>
            <w:textDirection w:val="btLr"/>
          </w:tcPr>
          <w:p w14:paraId="55E43E5F" w14:textId="77777777" w:rsidR="0034298C" w:rsidRDefault="00000000">
            <w:pPr>
              <w:spacing w:after="0" w:line="240" w:lineRule="auto"/>
              <w:ind w:left="113" w:right="113"/>
              <w:jc w:val="both"/>
              <w:rPr>
                <w:rFonts w:ascii="Times New Roman" w:hAnsi="Times New Roman"/>
                <w:b/>
                <w:sz w:val="18"/>
                <w:szCs w:val="18"/>
                <w:lang w:val="ru-RU"/>
              </w:rPr>
            </w:pPr>
            <w:r>
              <w:rPr>
                <w:rFonts w:ascii="Times New Roman" w:hAnsi="Times New Roman"/>
                <w:b/>
                <w:sz w:val="18"/>
                <w:szCs w:val="18"/>
                <w:lang w:val="ru-RU"/>
              </w:rPr>
              <w:t>КАЛИНОВАЦ</w:t>
            </w:r>
          </w:p>
        </w:tc>
        <w:tc>
          <w:tcPr>
            <w:tcW w:w="1134" w:type="dxa"/>
            <w:gridSpan w:val="2"/>
            <w:textDirection w:val="btLr"/>
          </w:tcPr>
          <w:p w14:paraId="30399DB3" w14:textId="77777777" w:rsidR="0034298C" w:rsidRDefault="00000000">
            <w:pPr>
              <w:spacing w:after="0" w:line="240" w:lineRule="auto"/>
              <w:ind w:left="113" w:right="113"/>
              <w:jc w:val="both"/>
              <w:rPr>
                <w:rFonts w:ascii="Times New Roman" w:hAnsi="Times New Roman"/>
                <w:b/>
                <w:sz w:val="18"/>
                <w:szCs w:val="18"/>
                <w:lang w:val="ru-RU"/>
              </w:rPr>
            </w:pPr>
            <w:r>
              <w:rPr>
                <w:rFonts w:ascii="Times New Roman" w:hAnsi="Times New Roman"/>
                <w:b/>
                <w:sz w:val="18"/>
                <w:szCs w:val="18"/>
                <w:lang w:val="ru-RU"/>
              </w:rPr>
              <w:t>БРЕЗОВИЦА</w:t>
            </w:r>
          </w:p>
        </w:tc>
        <w:tc>
          <w:tcPr>
            <w:tcW w:w="1134" w:type="dxa"/>
            <w:gridSpan w:val="2"/>
            <w:textDirection w:val="btLr"/>
          </w:tcPr>
          <w:p w14:paraId="2D63B80A" w14:textId="77777777" w:rsidR="0034298C" w:rsidRDefault="00000000">
            <w:pPr>
              <w:spacing w:after="0" w:line="240" w:lineRule="auto"/>
              <w:ind w:left="113" w:right="113"/>
              <w:jc w:val="both"/>
              <w:rPr>
                <w:rFonts w:ascii="Times New Roman" w:hAnsi="Times New Roman"/>
                <w:b/>
                <w:sz w:val="18"/>
                <w:szCs w:val="18"/>
                <w:lang w:val="ru-RU"/>
              </w:rPr>
            </w:pPr>
            <w:r>
              <w:rPr>
                <w:rFonts w:ascii="Times New Roman" w:hAnsi="Times New Roman"/>
                <w:b/>
                <w:sz w:val="18"/>
                <w:szCs w:val="18"/>
                <w:lang w:val="ru-RU"/>
              </w:rPr>
              <w:t>КОЖУАР</w:t>
            </w:r>
          </w:p>
        </w:tc>
        <w:tc>
          <w:tcPr>
            <w:tcW w:w="1002" w:type="dxa"/>
            <w:gridSpan w:val="2"/>
            <w:textDirection w:val="btLr"/>
          </w:tcPr>
          <w:p w14:paraId="65983391" w14:textId="77777777" w:rsidR="0034298C" w:rsidRDefault="00000000">
            <w:pPr>
              <w:spacing w:after="0" w:line="240" w:lineRule="auto"/>
              <w:ind w:left="113" w:right="113"/>
              <w:jc w:val="both"/>
              <w:rPr>
                <w:rFonts w:ascii="Times New Roman" w:hAnsi="Times New Roman"/>
                <w:b/>
                <w:sz w:val="18"/>
                <w:szCs w:val="18"/>
                <w:lang w:val="ru-RU"/>
              </w:rPr>
            </w:pPr>
            <w:r>
              <w:rPr>
                <w:rFonts w:ascii="Times New Roman" w:hAnsi="Times New Roman"/>
                <w:b/>
                <w:sz w:val="18"/>
                <w:szCs w:val="18"/>
                <w:lang w:val="ru-RU"/>
              </w:rPr>
              <w:t>ВУКОНА</w:t>
            </w:r>
          </w:p>
        </w:tc>
        <w:tc>
          <w:tcPr>
            <w:tcW w:w="1124" w:type="dxa"/>
            <w:gridSpan w:val="2"/>
            <w:textDirection w:val="btLr"/>
          </w:tcPr>
          <w:p w14:paraId="1AFF3D03" w14:textId="77777777" w:rsidR="0034298C" w:rsidRDefault="00000000">
            <w:pPr>
              <w:spacing w:after="0" w:line="240" w:lineRule="auto"/>
              <w:ind w:left="113" w:right="113"/>
              <w:jc w:val="both"/>
              <w:rPr>
                <w:rFonts w:ascii="Times New Roman" w:hAnsi="Times New Roman"/>
                <w:b/>
                <w:sz w:val="18"/>
                <w:szCs w:val="18"/>
                <w:lang w:val="ru-RU"/>
              </w:rPr>
            </w:pPr>
            <w:r>
              <w:rPr>
                <w:rFonts w:ascii="Times New Roman" w:hAnsi="Times New Roman"/>
                <w:b/>
                <w:sz w:val="18"/>
                <w:szCs w:val="18"/>
                <w:lang w:val="ru-RU"/>
              </w:rPr>
              <w:t>ТАКОВО</w:t>
            </w:r>
          </w:p>
        </w:tc>
      </w:tr>
      <w:tr w:rsidR="0034298C" w14:paraId="41E4072D" w14:textId="77777777">
        <w:trPr>
          <w:trHeight w:val="109"/>
        </w:trPr>
        <w:tc>
          <w:tcPr>
            <w:tcW w:w="1836" w:type="dxa"/>
          </w:tcPr>
          <w:p w14:paraId="07E080A5" w14:textId="77777777" w:rsidR="0034298C" w:rsidRDefault="00000000">
            <w:pPr>
              <w:spacing w:after="0" w:line="240" w:lineRule="auto"/>
              <w:jc w:val="right"/>
              <w:rPr>
                <w:rFonts w:ascii="Times New Roman" w:hAnsi="Times New Roman"/>
                <w:sz w:val="20"/>
                <w:szCs w:val="20"/>
                <w:lang w:val="ru-RU"/>
              </w:rPr>
            </w:pPr>
            <w:r>
              <w:rPr>
                <w:rFonts w:ascii="Times New Roman" w:hAnsi="Times New Roman"/>
                <w:sz w:val="20"/>
                <w:szCs w:val="20"/>
                <w:lang w:val="ru-RU"/>
              </w:rPr>
              <w:t>Број и величина</w:t>
            </w:r>
          </w:p>
        </w:tc>
        <w:tc>
          <w:tcPr>
            <w:tcW w:w="399" w:type="dxa"/>
            <w:vMerge w:val="restart"/>
            <w:shd w:val="clear" w:color="auto" w:fill="D9D9D9" w:themeFill="background1" w:themeFillShade="D9"/>
          </w:tcPr>
          <w:p w14:paraId="4AB3EFD1"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број</w:t>
            </w:r>
          </w:p>
        </w:tc>
        <w:tc>
          <w:tcPr>
            <w:tcW w:w="612" w:type="dxa"/>
            <w:vMerge w:val="restart"/>
          </w:tcPr>
          <w:p w14:paraId="7403EF67"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пов</w:t>
            </w:r>
          </w:p>
        </w:tc>
        <w:tc>
          <w:tcPr>
            <w:tcW w:w="380" w:type="dxa"/>
            <w:vMerge w:val="restart"/>
            <w:shd w:val="clear" w:color="auto" w:fill="D9D9D9" w:themeFill="background1" w:themeFillShade="D9"/>
          </w:tcPr>
          <w:p w14:paraId="56043163"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број</w:t>
            </w:r>
          </w:p>
        </w:tc>
        <w:tc>
          <w:tcPr>
            <w:tcW w:w="617" w:type="dxa"/>
            <w:vMerge w:val="restart"/>
          </w:tcPr>
          <w:p w14:paraId="79E77D40"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пов</w:t>
            </w:r>
          </w:p>
        </w:tc>
        <w:tc>
          <w:tcPr>
            <w:tcW w:w="375" w:type="dxa"/>
            <w:vMerge w:val="restart"/>
            <w:shd w:val="clear" w:color="auto" w:fill="D9D9D9" w:themeFill="background1" w:themeFillShade="D9"/>
          </w:tcPr>
          <w:p w14:paraId="40BCFBBB"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број</w:t>
            </w:r>
          </w:p>
        </w:tc>
        <w:tc>
          <w:tcPr>
            <w:tcW w:w="709" w:type="dxa"/>
            <w:vMerge w:val="restart"/>
          </w:tcPr>
          <w:p w14:paraId="2D121BF6"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пов</w:t>
            </w:r>
          </w:p>
        </w:tc>
        <w:tc>
          <w:tcPr>
            <w:tcW w:w="425" w:type="dxa"/>
            <w:vMerge w:val="restart"/>
            <w:shd w:val="clear" w:color="auto" w:fill="D9D9D9" w:themeFill="background1" w:themeFillShade="D9"/>
          </w:tcPr>
          <w:p w14:paraId="2AC77CD7"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број</w:t>
            </w:r>
          </w:p>
        </w:tc>
        <w:tc>
          <w:tcPr>
            <w:tcW w:w="567" w:type="dxa"/>
            <w:vMerge w:val="restart"/>
          </w:tcPr>
          <w:p w14:paraId="420D2117"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пов</w:t>
            </w:r>
          </w:p>
        </w:tc>
        <w:tc>
          <w:tcPr>
            <w:tcW w:w="425" w:type="dxa"/>
            <w:vMerge w:val="restart"/>
            <w:shd w:val="clear" w:color="auto" w:fill="D9D9D9" w:themeFill="background1" w:themeFillShade="D9"/>
          </w:tcPr>
          <w:p w14:paraId="0CBB5928"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број</w:t>
            </w:r>
          </w:p>
        </w:tc>
        <w:tc>
          <w:tcPr>
            <w:tcW w:w="709" w:type="dxa"/>
            <w:vMerge w:val="restart"/>
          </w:tcPr>
          <w:p w14:paraId="0A58194B"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пов</w:t>
            </w:r>
          </w:p>
        </w:tc>
        <w:tc>
          <w:tcPr>
            <w:tcW w:w="425" w:type="dxa"/>
            <w:vMerge w:val="restart"/>
            <w:shd w:val="clear" w:color="auto" w:fill="D9D9D9" w:themeFill="background1" w:themeFillShade="D9"/>
          </w:tcPr>
          <w:p w14:paraId="70CF09D7"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број</w:t>
            </w:r>
          </w:p>
        </w:tc>
        <w:tc>
          <w:tcPr>
            <w:tcW w:w="709" w:type="dxa"/>
            <w:vMerge w:val="restart"/>
          </w:tcPr>
          <w:p w14:paraId="51B974C4"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пов</w:t>
            </w:r>
          </w:p>
        </w:tc>
        <w:tc>
          <w:tcPr>
            <w:tcW w:w="425" w:type="dxa"/>
            <w:vMerge w:val="restart"/>
          </w:tcPr>
          <w:p w14:paraId="52C16030"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број</w:t>
            </w:r>
          </w:p>
        </w:tc>
        <w:tc>
          <w:tcPr>
            <w:tcW w:w="577" w:type="dxa"/>
            <w:vMerge w:val="restart"/>
          </w:tcPr>
          <w:p w14:paraId="5F93FB3C"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пов</w:t>
            </w:r>
          </w:p>
        </w:tc>
        <w:tc>
          <w:tcPr>
            <w:tcW w:w="502" w:type="dxa"/>
            <w:vMerge w:val="restart"/>
          </w:tcPr>
          <w:p w14:paraId="4B1A18EB"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број</w:t>
            </w:r>
          </w:p>
        </w:tc>
        <w:tc>
          <w:tcPr>
            <w:tcW w:w="622" w:type="dxa"/>
            <w:vMerge w:val="restart"/>
          </w:tcPr>
          <w:p w14:paraId="433ACD55" w14:textId="77777777" w:rsidR="0034298C" w:rsidRDefault="00000000">
            <w:pPr>
              <w:spacing w:after="0" w:line="240" w:lineRule="auto"/>
              <w:rPr>
                <w:rFonts w:ascii="Times New Roman" w:hAnsi="Times New Roman"/>
                <w:sz w:val="16"/>
                <w:szCs w:val="16"/>
                <w:lang w:val="ru-RU"/>
              </w:rPr>
            </w:pPr>
            <w:r>
              <w:rPr>
                <w:rFonts w:ascii="Times New Roman" w:hAnsi="Times New Roman"/>
                <w:sz w:val="16"/>
                <w:szCs w:val="16"/>
                <w:lang w:val="ru-RU"/>
              </w:rPr>
              <w:t>пов</w:t>
            </w:r>
          </w:p>
        </w:tc>
      </w:tr>
      <w:tr w:rsidR="0034298C" w14:paraId="680D8846" w14:textId="77777777">
        <w:trPr>
          <w:trHeight w:val="109"/>
        </w:trPr>
        <w:tc>
          <w:tcPr>
            <w:tcW w:w="1836" w:type="dxa"/>
          </w:tcPr>
          <w:p w14:paraId="63F42642" w14:textId="77777777" w:rsidR="0034298C" w:rsidRDefault="00000000">
            <w:pPr>
              <w:spacing w:after="0" w:line="240" w:lineRule="auto"/>
              <w:rPr>
                <w:rFonts w:ascii="Times New Roman" w:hAnsi="Times New Roman"/>
                <w:sz w:val="20"/>
                <w:szCs w:val="20"/>
                <w:lang w:val="ru-RU"/>
              </w:rPr>
            </w:pPr>
            <w:r>
              <w:rPr>
                <w:rFonts w:ascii="Times New Roman" w:hAnsi="Times New Roman"/>
                <w:sz w:val="20"/>
                <w:szCs w:val="20"/>
                <w:lang w:val="ru-RU"/>
              </w:rPr>
              <w:t>Намена</w:t>
            </w:r>
          </w:p>
        </w:tc>
        <w:tc>
          <w:tcPr>
            <w:tcW w:w="399" w:type="dxa"/>
            <w:vMerge/>
            <w:shd w:val="clear" w:color="auto" w:fill="D9D9D9" w:themeFill="background1" w:themeFillShade="D9"/>
          </w:tcPr>
          <w:p w14:paraId="286C94CF" w14:textId="77777777" w:rsidR="0034298C" w:rsidRDefault="0034298C">
            <w:pPr>
              <w:spacing w:after="0" w:line="240" w:lineRule="auto"/>
              <w:rPr>
                <w:rFonts w:ascii="Times New Roman" w:hAnsi="Times New Roman"/>
                <w:sz w:val="16"/>
                <w:szCs w:val="16"/>
                <w:lang w:val="ru-RU"/>
              </w:rPr>
            </w:pPr>
          </w:p>
        </w:tc>
        <w:tc>
          <w:tcPr>
            <w:tcW w:w="612" w:type="dxa"/>
            <w:vMerge/>
          </w:tcPr>
          <w:p w14:paraId="68959314" w14:textId="77777777" w:rsidR="0034298C" w:rsidRDefault="0034298C">
            <w:pPr>
              <w:spacing w:after="0" w:line="240" w:lineRule="auto"/>
              <w:rPr>
                <w:rFonts w:ascii="Times New Roman" w:hAnsi="Times New Roman"/>
                <w:sz w:val="16"/>
                <w:szCs w:val="16"/>
                <w:lang w:val="ru-RU"/>
              </w:rPr>
            </w:pPr>
          </w:p>
        </w:tc>
        <w:tc>
          <w:tcPr>
            <w:tcW w:w="380" w:type="dxa"/>
            <w:vMerge/>
            <w:shd w:val="clear" w:color="auto" w:fill="D9D9D9" w:themeFill="background1" w:themeFillShade="D9"/>
          </w:tcPr>
          <w:p w14:paraId="4D3843DA" w14:textId="77777777" w:rsidR="0034298C" w:rsidRDefault="0034298C">
            <w:pPr>
              <w:spacing w:after="0" w:line="240" w:lineRule="auto"/>
              <w:rPr>
                <w:rFonts w:ascii="Times New Roman" w:hAnsi="Times New Roman"/>
                <w:sz w:val="16"/>
                <w:szCs w:val="16"/>
                <w:lang w:val="ru-RU"/>
              </w:rPr>
            </w:pPr>
          </w:p>
        </w:tc>
        <w:tc>
          <w:tcPr>
            <w:tcW w:w="617" w:type="dxa"/>
            <w:vMerge/>
          </w:tcPr>
          <w:p w14:paraId="028FD705" w14:textId="77777777" w:rsidR="0034298C" w:rsidRDefault="0034298C">
            <w:pPr>
              <w:spacing w:after="0" w:line="240" w:lineRule="auto"/>
              <w:rPr>
                <w:rFonts w:ascii="Times New Roman" w:hAnsi="Times New Roman"/>
                <w:sz w:val="16"/>
                <w:szCs w:val="16"/>
                <w:lang w:val="ru-RU"/>
              </w:rPr>
            </w:pPr>
          </w:p>
        </w:tc>
        <w:tc>
          <w:tcPr>
            <w:tcW w:w="375" w:type="dxa"/>
            <w:vMerge/>
            <w:shd w:val="clear" w:color="auto" w:fill="D9D9D9" w:themeFill="background1" w:themeFillShade="D9"/>
          </w:tcPr>
          <w:p w14:paraId="63387F9B" w14:textId="77777777" w:rsidR="0034298C" w:rsidRDefault="0034298C">
            <w:pPr>
              <w:spacing w:after="0" w:line="240" w:lineRule="auto"/>
              <w:rPr>
                <w:rFonts w:ascii="Times New Roman" w:hAnsi="Times New Roman"/>
                <w:sz w:val="16"/>
                <w:szCs w:val="16"/>
                <w:lang w:val="ru-RU"/>
              </w:rPr>
            </w:pPr>
          </w:p>
        </w:tc>
        <w:tc>
          <w:tcPr>
            <w:tcW w:w="709" w:type="dxa"/>
            <w:vMerge/>
          </w:tcPr>
          <w:p w14:paraId="09843E46" w14:textId="77777777" w:rsidR="0034298C" w:rsidRDefault="0034298C">
            <w:pPr>
              <w:spacing w:after="0" w:line="240" w:lineRule="auto"/>
              <w:rPr>
                <w:rFonts w:ascii="Times New Roman" w:hAnsi="Times New Roman"/>
                <w:sz w:val="16"/>
                <w:szCs w:val="16"/>
                <w:lang w:val="ru-RU"/>
              </w:rPr>
            </w:pPr>
          </w:p>
        </w:tc>
        <w:tc>
          <w:tcPr>
            <w:tcW w:w="425" w:type="dxa"/>
            <w:vMerge/>
            <w:shd w:val="clear" w:color="auto" w:fill="D9D9D9" w:themeFill="background1" w:themeFillShade="D9"/>
          </w:tcPr>
          <w:p w14:paraId="3155A932" w14:textId="77777777" w:rsidR="0034298C" w:rsidRDefault="0034298C">
            <w:pPr>
              <w:spacing w:after="0" w:line="240" w:lineRule="auto"/>
              <w:rPr>
                <w:rFonts w:ascii="Times New Roman" w:hAnsi="Times New Roman"/>
                <w:sz w:val="16"/>
                <w:szCs w:val="16"/>
                <w:lang w:val="ru-RU"/>
              </w:rPr>
            </w:pPr>
          </w:p>
        </w:tc>
        <w:tc>
          <w:tcPr>
            <w:tcW w:w="567" w:type="dxa"/>
            <w:vMerge/>
          </w:tcPr>
          <w:p w14:paraId="3E48AB9F" w14:textId="77777777" w:rsidR="0034298C" w:rsidRDefault="0034298C">
            <w:pPr>
              <w:spacing w:after="0" w:line="240" w:lineRule="auto"/>
              <w:rPr>
                <w:rFonts w:ascii="Times New Roman" w:hAnsi="Times New Roman"/>
                <w:sz w:val="16"/>
                <w:szCs w:val="16"/>
                <w:lang w:val="ru-RU"/>
              </w:rPr>
            </w:pPr>
          </w:p>
        </w:tc>
        <w:tc>
          <w:tcPr>
            <w:tcW w:w="425" w:type="dxa"/>
            <w:vMerge/>
            <w:shd w:val="clear" w:color="auto" w:fill="D9D9D9" w:themeFill="background1" w:themeFillShade="D9"/>
          </w:tcPr>
          <w:p w14:paraId="04ECBF0B" w14:textId="77777777" w:rsidR="0034298C" w:rsidRDefault="0034298C">
            <w:pPr>
              <w:spacing w:after="0" w:line="240" w:lineRule="auto"/>
              <w:rPr>
                <w:rFonts w:ascii="Times New Roman" w:hAnsi="Times New Roman"/>
                <w:sz w:val="16"/>
                <w:szCs w:val="16"/>
                <w:lang w:val="ru-RU"/>
              </w:rPr>
            </w:pPr>
          </w:p>
        </w:tc>
        <w:tc>
          <w:tcPr>
            <w:tcW w:w="709" w:type="dxa"/>
            <w:vMerge/>
          </w:tcPr>
          <w:p w14:paraId="0969B907" w14:textId="77777777" w:rsidR="0034298C" w:rsidRDefault="0034298C">
            <w:pPr>
              <w:spacing w:after="0" w:line="240" w:lineRule="auto"/>
              <w:rPr>
                <w:rFonts w:ascii="Times New Roman" w:hAnsi="Times New Roman"/>
                <w:sz w:val="16"/>
                <w:szCs w:val="16"/>
                <w:lang w:val="ru-RU"/>
              </w:rPr>
            </w:pPr>
          </w:p>
        </w:tc>
        <w:tc>
          <w:tcPr>
            <w:tcW w:w="425" w:type="dxa"/>
            <w:vMerge/>
            <w:shd w:val="clear" w:color="auto" w:fill="D9D9D9" w:themeFill="background1" w:themeFillShade="D9"/>
          </w:tcPr>
          <w:p w14:paraId="37EC0594" w14:textId="77777777" w:rsidR="0034298C" w:rsidRDefault="0034298C">
            <w:pPr>
              <w:spacing w:after="0" w:line="240" w:lineRule="auto"/>
              <w:rPr>
                <w:rFonts w:ascii="Times New Roman" w:hAnsi="Times New Roman"/>
                <w:sz w:val="16"/>
                <w:szCs w:val="16"/>
                <w:lang w:val="ru-RU"/>
              </w:rPr>
            </w:pPr>
          </w:p>
        </w:tc>
        <w:tc>
          <w:tcPr>
            <w:tcW w:w="709" w:type="dxa"/>
            <w:vMerge/>
          </w:tcPr>
          <w:p w14:paraId="749ED5E8" w14:textId="77777777" w:rsidR="0034298C" w:rsidRDefault="0034298C">
            <w:pPr>
              <w:spacing w:after="0" w:line="240" w:lineRule="auto"/>
              <w:rPr>
                <w:rFonts w:ascii="Times New Roman" w:hAnsi="Times New Roman"/>
                <w:sz w:val="16"/>
                <w:szCs w:val="16"/>
                <w:lang w:val="ru-RU"/>
              </w:rPr>
            </w:pPr>
          </w:p>
        </w:tc>
        <w:tc>
          <w:tcPr>
            <w:tcW w:w="425" w:type="dxa"/>
            <w:vMerge/>
          </w:tcPr>
          <w:p w14:paraId="0C8108A4" w14:textId="77777777" w:rsidR="0034298C" w:rsidRDefault="0034298C">
            <w:pPr>
              <w:spacing w:after="0" w:line="240" w:lineRule="auto"/>
              <w:rPr>
                <w:rFonts w:ascii="Times New Roman" w:hAnsi="Times New Roman"/>
                <w:sz w:val="16"/>
                <w:szCs w:val="16"/>
                <w:lang w:val="ru-RU"/>
              </w:rPr>
            </w:pPr>
          </w:p>
        </w:tc>
        <w:tc>
          <w:tcPr>
            <w:tcW w:w="577" w:type="dxa"/>
            <w:vMerge/>
          </w:tcPr>
          <w:p w14:paraId="4D3529A9" w14:textId="77777777" w:rsidR="0034298C" w:rsidRDefault="0034298C">
            <w:pPr>
              <w:spacing w:after="0" w:line="240" w:lineRule="auto"/>
              <w:rPr>
                <w:rFonts w:ascii="Times New Roman" w:hAnsi="Times New Roman"/>
                <w:sz w:val="16"/>
                <w:szCs w:val="16"/>
                <w:lang w:val="ru-RU"/>
              </w:rPr>
            </w:pPr>
          </w:p>
        </w:tc>
        <w:tc>
          <w:tcPr>
            <w:tcW w:w="502" w:type="dxa"/>
            <w:vMerge/>
          </w:tcPr>
          <w:p w14:paraId="0B8C0713" w14:textId="77777777" w:rsidR="0034298C" w:rsidRDefault="0034298C">
            <w:pPr>
              <w:spacing w:after="0" w:line="240" w:lineRule="auto"/>
              <w:rPr>
                <w:rFonts w:ascii="Times New Roman" w:hAnsi="Times New Roman"/>
                <w:sz w:val="16"/>
                <w:szCs w:val="16"/>
                <w:lang w:val="ru-RU"/>
              </w:rPr>
            </w:pPr>
          </w:p>
        </w:tc>
        <w:tc>
          <w:tcPr>
            <w:tcW w:w="622" w:type="dxa"/>
            <w:vMerge/>
          </w:tcPr>
          <w:p w14:paraId="15F80CBE" w14:textId="77777777" w:rsidR="0034298C" w:rsidRDefault="0034298C">
            <w:pPr>
              <w:spacing w:after="0" w:line="240" w:lineRule="auto"/>
              <w:rPr>
                <w:rFonts w:ascii="Times New Roman" w:hAnsi="Times New Roman"/>
                <w:sz w:val="16"/>
                <w:szCs w:val="16"/>
                <w:lang w:val="ru-RU"/>
              </w:rPr>
            </w:pPr>
          </w:p>
        </w:tc>
      </w:tr>
      <w:tr w:rsidR="0034298C" w14:paraId="09E08706" w14:textId="77777777">
        <w:tc>
          <w:tcPr>
            <w:tcW w:w="1836" w:type="dxa"/>
          </w:tcPr>
          <w:p w14:paraId="6A31C88F" w14:textId="77777777" w:rsidR="0034298C" w:rsidRDefault="00000000">
            <w:pPr>
              <w:spacing w:after="0" w:line="240" w:lineRule="auto"/>
              <w:rPr>
                <w:rFonts w:ascii="Times New Roman" w:hAnsi="Times New Roman"/>
                <w:lang w:val="ru-RU"/>
              </w:rPr>
            </w:pPr>
            <w:r>
              <w:rPr>
                <w:rFonts w:ascii="Times New Roman" w:hAnsi="Times New Roman"/>
                <w:lang w:val="ru-RU"/>
              </w:rPr>
              <w:t>Класична учионица</w:t>
            </w:r>
          </w:p>
        </w:tc>
        <w:tc>
          <w:tcPr>
            <w:tcW w:w="399" w:type="dxa"/>
            <w:shd w:val="clear" w:color="auto" w:fill="D9D9D9" w:themeFill="background1" w:themeFillShade="D9"/>
          </w:tcPr>
          <w:p w14:paraId="12E7FBB4" w14:textId="77777777" w:rsidR="0034298C" w:rsidRDefault="00000000">
            <w:pPr>
              <w:spacing w:after="0" w:line="240" w:lineRule="auto"/>
              <w:rPr>
                <w:rFonts w:ascii="Times New Roman" w:hAnsi="Times New Roman"/>
              </w:rPr>
            </w:pPr>
            <w:r>
              <w:rPr>
                <w:rFonts w:ascii="Times New Roman" w:hAnsi="Times New Roman"/>
              </w:rPr>
              <w:t>8</w:t>
            </w:r>
          </w:p>
        </w:tc>
        <w:tc>
          <w:tcPr>
            <w:tcW w:w="612" w:type="dxa"/>
          </w:tcPr>
          <w:p w14:paraId="68AFF57D" w14:textId="77777777" w:rsidR="0034298C" w:rsidRDefault="00000000">
            <w:pPr>
              <w:spacing w:after="0" w:line="240" w:lineRule="auto"/>
              <w:rPr>
                <w:rFonts w:ascii="Times New Roman" w:hAnsi="Times New Roman"/>
              </w:rPr>
            </w:pPr>
            <w:r>
              <w:rPr>
                <w:rFonts w:ascii="Times New Roman" w:hAnsi="Times New Roman"/>
              </w:rPr>
              <w:t>425</w:t>
            </w:r>
          </w:p>
        </w:tc>
        <w:tc>
          <w:tcPr>
            <w:tcW w:w="380" w:type="dxa"/>
            <w:shd w:val="clear" w:color="auto" w:fill="D9D9D9" w:themeFill="background1" w:themeFillShade="D9"/>
          </w:tcPr>
          <w:p w14:paraId="4169B917" w14:textId="77777777" w:rsidR="0034298C" w:rsidRDefault="00000000">
            <w:pPr>
              <w:spacing w:after="0" w:line="240" w:lineRule="auto"/>
              <w:rPr>
                <w:rFonts w:ascii="Times New Roman" w:hAnsi="Times New Roman"/>
                <w:sz w:val="20"/>
                <w:szCs w:val="20"/>
                <w:lang w:val="ru-RU"/>
              </w:rPr>
            </w:pPr>
            <w:r>
              <w:rPr>
                <w:rFonts w:ascii="Times New Roman" w:hAnsi="Times New Roman"/>
                <w:sz w:val="20"/>
                <w:szCs w:val="20"/>
                <w:lang w:val="ru-RU"/>
              </w:rPr>
              <w:t>8</w:t>
            </w:r>
          </w:p>
        </w:tc>
        <w:tc>
          <w:tcPr>
            <w:tcW w:w="617" w:type="dxa"/>
          </w:tcPr>
          <w:p w14:paraId="0FEE8ACA"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394</w:t>
            </w:r>
          </w:p>
        </w:tc>
        <w:tc>
          <w:tcPr>
            <w:tcW w:w="375" w:type="dxa"/>
            <w:shd w:val="clear" w:color="auto" w:fill="D9D9D9" w:themeFill="background1" w:themeFillShade="D9"/>
          </w:tcPr>
          <w:p w14:paraId="4D4F1C48" w14:textId="77777777" w:rsidR="0034298C" w:rsidRDefault="00000000">
            <w:pPr>
              <w:spacing w:after="0" w:line="240" w:lineRule="auto"/>
              <w:rPr>
                <w:rFonts w:ascii="Times New Roman" w:hAnsi="Times New Roman"/>
                <w:sz w:val="20"/>
                <w:szCs w:val="20"/>
                <w:lang w:val="ru-RU"/>
              </w:rPr>
            </w:pPr>
            <w:r>
              <w:rPr>
                <w:rFonts w:ascii="Times New Roman" w:hAnsi="Times New Roman"/>
                <w:sz w:val="20"/>
                <w:szCs w:val="20"/>
                <w:lang w:val="ru-RU"/>
              </w:rPr>
              <w:t>8</w:t>
            </w:r>
          </w:p>
        </w:tc>
        <w:tc>
          <w:tcPr>
            <w:tcW w:w="709" w:type="dxa"/>
          </w:tcPr>
          <w:p w14:paraId="6EFCD922"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240</w:t>
            </w:r>
          </w:p>
        </w:tc>
        <w:tc>
          <w:tcPr>
            <w:tcW w:w="425" w:type="dxa"/>
            <w:shd w:val="clear" w:color="auto" w:fill="D9D9D9" w:themeFill="background1" w:themeFillShade="D9"/>
          </w:tcPr>
          <w:p w14:paraId="7522EB87"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3</w:t>
            </w:r>
          </w:p>
        </w:tc>
        <w:tc>
          <w:tcPr>
            <w:tcW w:w="567" w:type="dxa"/>
          </w:tcPr>
          <w:p w14:paraId="57B295C0"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92</w:t>
            </w:r>
          </w:p>
        </w:tc>
        <w:tc>
          <w:tcPr>
            <w:tcW w:w="425" w:type="dxa"/>
            <w:shd w:val="clear" w:color="auto" w:fill="D9D9D9" w:themeFill="background1" w:themeFillShade="D9"/>
          </w:tcPr>
          <w:p w14:paraId="7927BC64" w14:textId="77777777" w:rsidR="0034298C" w:rsidRDefault="00000000">
            <w:pPr>
              <w:spacing w:after="0" w:line="240" w:lineRule="auto"/>
              <w:rPr>
                <w:rFonts w:ascii="Times New Roman" w:hAnsi="Times New Roman"/>
                <w:sz w:val="20"/>
                <w:szCs w:val="20"/>
                <w:lang w:val="ru-RU"/>
              </w:rPr>
            </w:pPr>
            <w:r>
              <w:rPr>
                <w:rFonts w:ascii="Times New Roman" w:hAnsi="Times New Roman"/>
                <w:sz w:val="20"/>
                <w:szCs w:val="20"/>
                <w:lang w:val="ru-RU"/>
              </w:rPr>
              <w:t>2</w:t>
            </w:r>
          </w:p>
        </w:tc>
        <w:tc>
          <w:tcPr>
            <w:tcW w:w="709" w:type="dxa"/>
          </w:tcPr>
          <w:p w14:paraId="047339C6"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92</w:t>
            </w:r>
          </w:p>
        </w:tc>
        <w:tc>
          <w:tcPr>
            <w:tcW w:w="425" w:type="dxa"/>
            <w:shd w:val="clear" w:color="auto" w:fill="D9D9D9" w:themeFill="background1" w:themeFillShade="D9"/>
          </w:tcPr>
          <w:p w14:paraId="537C14B4" w14:textId="77777777" w:rsidR="0034298C" w:rsidRDefault="00000000">
            <w:pPr>
              <w:spacing w:after="0" w:line="240" w:lineRule="auto"/>
              <w:rPr>
                <w:rFonts w:ascii="Times New Roman" w:hAnsi="Times New Roman"/>
                <w:sz w:val="20"/>
                <w:szCs w:val="20"/>
                <w:lang w:val="ru-RU"/>
              </w:rPr>
            </w:pPr>
            <w:r>
              <w:rPr>
                <w:rFonts w:ascii="Times New Roman" w:hAnsi="Times New Roman"/>
                <w:sz w:val="20"/>
                <w:szCs w:val="20"/>
                <w:lang w:val="ru-RU"/>
              </w:rPr>
              <w:t>2</w:t>
            </w:r>
          </w:p>
        </w:tc>
        <w:tc>
          <w:tcPr>
            <w:tcW w:w="709" w:type="dxa"/>
          </w:tcPr>
          <w:p w14:paraId="5A332AEF"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75</w:t>
            </w:r>
          </w:p>
        </w:tc>
        <w:tc>
          <w:tcPr>
            <w:tcW w:w="425" w:type="dxa"/>
          </w:tcPr>
          <w:p w14:paraId="78030217" w14:textId="77777777" w:rsidR="0034298C" w:rsidRDefault="00000000">
            <w:pPr>
              <w:spacing w:after="0" w:line="240" w:lineRule="auto"/>
              <w:rPr>
                <w:rFonts w:ascii="Times New Roman" w:hAnsi="Times New Roman"/>
                <w:sz w:val="20"/>
                <w:szCs w:val="20"/>
              </w:rPr>
            </w:pPr>
            <w:r>
              <w:rPr>
                <w:rFonts w:ascii="Times New Roman" w:hAnsi="Times New Roman"/>
                <w:sz w:val="20"/>
                <w:szCs w:val="20"/>
                <w:lang w:val="ru-RU"/>
              </w:rPr>
              <w:t>2</w:t>
            </w:r>
          </w:p>
        </w:tc>
        <w:tc>
          <w:tcPr>
            <w:tcW w:w="577" w:type="dxa"/>
          </w:tcPr>
          <w:p w14:paraId="26742272"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130</w:t>
            </w:r>
          </w:p>
        </w:tc>
        <w:tc>
          <w:tcPr>
            <w:tcW w:w="502" w:type="dxa"/>
          </w:tcPr>
          <w:p w14:paraId="505A2D14" w14:textId="77777777" w:rsidR="0034298C" w:rsidRDefault="00000000">
            <w:pPr>
              <w:spacing w:after="0" w:line="240" w:lineRule="auto"/>
              <w:rPr>
                <w:rFonts w:ascii="Times New Roman" w:hAnsi="Times New Roman"/>
                <w:sz w:val="20"/>
                <w:szCs w:val="20"/>
                <w:lang w:val="ru-RU"/>
              </w:rPr>
            </w:pPr>
            <w:r>
              <w:rPr>
                <w:rFonts w:ascii="Times New Roman" w:hAnsi="Times New Roman"/>
                <w:sz w:val="20"/>
                <w:szCs w:val="20"/>
                <w:lang w:val="ru-RU"/>
              </w:rPr>
              <w:t>2</w:t>
            </w:r>
          </w:p>
        </w:tc>
        <w:tc>
          <w:tcPr>
            <w:tcW w:w="622" w:type="dxa"/>
          </w:tcPr>
          <w:p w14:paraId="2E8044EA"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94</w:t>
            </w:r>
          </w:p>
        </w:tc>
      </w:tr>
      <w:tr w:rsidR="0034298C" w14:paraId="0CE86FE6" w14:textId="77777777">
        <w:tc>
          <w:tcPr>
            <w:tcW w:w="1836" w:type="dxa"/>
          </w:tcPr>
          <w:p w14:paraId="05A8A5A2" w14:textId="77777777" w:rsidR="0034298C" w:rsidRDefault="00000000">
            <w:pPr>
              <w:spacing w:after="0" w:line="240" w:lineRule="auto"/>
              <w:rPr>
                <w:rFonts w:ascii="Times New Roman" w:hAnsi="Times New Roman"/>
                <w:lang w:val="ru-RU"/>
              </w:rPr>
            </w:pPr>
            <w:r>
              <w:rPr>
                <w:rFonts w:ascii="Times New Roman" w:hAnsi="Times New Roman"/>
                <w:lang w:val="ru-RU"/>
              </w:rPr>
              <w:t>Специјализованикабинет</w:t>
            </w:r>
          </w:p>
        </w:tc>
        <w:tc>
          <w:tcPr>
            <w:tcW w:w="399" w:type="dxa"/>
            <w:shd w:val="clear" w:color="auto" w:fill="D9D9D9" w:themeFill="background1" w:themeFillShade="D9"/>
          </w:tcPr>
          <w:p w14:paraId="31E6F106" w14:textId="77777777" w:rsidR="0034298C" w:rsidRDefault="00000000">
            <w:pPr>
              <w:spacing w:after="0" w:line="240" w:lineRule="auto"/>
              <w:rPr>
                <w:rFonts w:ascii="Times New Roman" w:hAnsi="Times New Roman"/>
                <w:lang w:val="ru-RU"/>
              </w:rPr>
            </w:pPr>
            <w:r>
              <w:rPr>
                <w:rFonts w:ascii="Times New Roman" w:hAnsi="Times New Roman"/>
                <w:lang w:val="ru-RU"/>
              </w:rPr>
              <w:t>2</w:t>
            </w:r>
          </w:p>
        </w:tc>
        <w:tc>
          <w:tcPr>
            <w:tcW w:w="612" w:type="dxa"/>
          </w:tcPr>
          <w:p w14:paraId="03B93D5D" w14:textId="77777777" w:rsidR="0034298C" w:rsidRDefault="00000000">
            <w:pPr>
              <w:spacing w:after="0" w:line="240" w:lineRule="auto"/>
              <w:rPr>
                <w:rFonts w:ascii="Times New Roman" w:hAnsi="Times New Roman"/>
              </w:rPr>
            </w:pPr>
            <w:r>
              <w:rPr>
                <w:rFonts w:ascii="Times New Roman" w:hAnsi="Times New Roman"/>
              </w:rPr>
              <w:t>106</w:t>
            </w:r>
          </w:p>
        </w:tc>
        <w:tc>
          <w:tcPr>
            <w:tcW w:w="380" w:type="dxa"/>
            <w:shd w:val="clear" w:color="auto" w:fill="D9D9D9" w:themeFill="background1" w:themeFillShade="D9"/>
          </w:tcPr>
          <w:p w14:paraId="7473C584" w14:textId="77777777" w:rsidR="0034298C" w:rsidRDefault="00000000">
            <w:pPr>
              <w:spacing w:after="0" w:line="240" w:lineRule="auto"/>
              <w:rPr>
                <w:rFonts w:ascii="Times New Roman" w:hAnsi="Times New Roman"/>
                <w:lang w:val="ru-RU"/>
              </w:rPr>
            </w:pPr>
            <w:r>
              <w:rPr>
                <w:rFonts w:ascii="Times New Roman" w:hAnsi="Times New Roman"/>
                <w:lang w:val="ru-RU"/>
              </w:rPr>
              <w:t>1</w:t>
            </w:r>
          </w:p>
        </w:tc>
        <w:tc>
          <w:tcPr>
            <w:tcW w:w="617" w:type="dxa"/>
          </w:tcPr>
          <w:p w14:paraId="186D43A7" w14:textId="77777777" w:rsidR="0034298C" w:rsidRDefault="00000000">
            <w:pPr>
              <w:spacing w:after="0" w:line="240" w:lineRule="auto"/>
              <w:rPr>
                <w:rFonts w:ascii="Times New Roman" w:hAnsi="Times New Roman"/>
              </w:rPr>
            </w:pPr>
            <w:r>
              <w:rPr>
                <w:rFonts w:ascii="Times New Roman" w:hAnsi="Times New Roman"/>
              </w:rPr>
              <w:t>98</w:t>
            </w:r>
          </w:p>
        </w:tc>
        <w:tc>
          <w:tcPr>
            <w:tcW w:w="375" w:type="dxa"/>
            <w:shd w:val="clear" w:color="auto" w:fill="D9D9D9" w:themeFill="background1" w:themeFillShade="D9"/>
          </w:tcPr>
          <w:p w14:paraId="32C92A52" w14:textId="77777777" w:rsidR="0034298C" w:rsidRDefault="00000000">
            <w:pPr>
              <w:spacing w:after="0" w:line="240" w:lineRule="auto"/>
              <w:rPr>
                <w:rFonts w:ascii="Times New Roman" w:hAnsi="Times New Roman"/>
                <w:lang w:val="ru-RU"/>
              </w:rPr>
            </w:pPr>
            <w:r>
              <w:rPr>
                <w:rFonts w:ascii="Times New Roman" w:hAnsi="Times New Roman"/>
                <w:lang w:val="ru-RU"/>
              </w:rPr>
              <w:t>1</w:t>
            </w:r>
          </w:p>
        </w:tc>
        <w:tc>
          <w:tcPr>
            <w:tcW w:w="709" w:type="dxa"/>
          </w:tcPr>
          <w:p w14:paraId="6A695EA8" w14:textId="77777777" w:rsidR="0034298C" w:rsidRDefault="00000000">
            <w:pPr>
              <w:spacing w:after="0" w:line="240" w:lineRule="auto"/>
              <w:rPr>
                <w:rFonts w:ascii="Times New Roman" w:hAnsi="Times New Roman"/>
              </w:rPr>
            </w:pPr>
            <w:r>
              <w:rPr>
                <w:rFonts w:ascii="Times New Roman" w:hAnsi="Times New Roman"/>
              </w:rPr>
              <w:t>58</w:t>
            </w:r>
          </w:p>
        </w:tc>
        <w:tc>
          <w:tcPr>
            <w:tcW w:w="425" w:type="dxa"/>
            <w:shd w:val="clear" w:color="auto" w:fill="D9D9D9" w:themeFill="background1" w:themeFillShade="D9"/>
          </w:tcPr>
          <w:p w14:paraId="67614F2F" w14:textId="77777777" w:rsidR="0034298C" w:rsidRDefault="00000000">
            <w:pPr>
              <w:spacing w:after="0" w:line="240" w:lineRule="auto"/>
              <w:rPr>
                <w:rFonts w:ascii="Times New Roman" w:hAnsi="Times New Roman"/>
                <w:lang w:val="ru-RU"/>
              </w:rPr>
            </w:pPr>
            <w:r>
              <w:rPr>
                <w:rFonts w:ascii="Times New Roman" w:hAnsi="Times New Roman"/>
                <w:lang w:val="ru-RU"/>
              </w:rPr>
              <w:t>0</w:t>
            </w:r>
          </w:p>
        </w:tc>
        <w:tc>
          <w:tcPr>
            <w:tcW w:w="567" w:type="dxa"/>
          </w:tcPr>
          <w:p w14:paraId="1B27BD74"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14:paraId="5E9BDCE3"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1C75D0D3"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14:paraId="6ED8F8C1"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14CBF69B"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tcPr>
          <w:p w14:paraId="6FC060C3"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577" w:type="dxa"/>
          </w:tcPr>
          <w:p w14:paraId="424D0B7B"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502" w:type="dxa"/>
          </w:tcPr>
          <w:p w14:paraId="20BE443A"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622" w:type="dxa"/>
          </w:tcPr>
          <w:p w14:paraId="3E4C370B"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r>
      <w:tr w:rsidR="0034298C" w14:paraId="74B84406" w14:textId="77777777">
        <w:tc>
          <w:tcPr>
            <w:tcW w:w="1836" w:type="dxa"/>
          </w:tcPr>
          <w:p w14:paraId="4C19884C" w14:textId="77777777" w:rsidR="0034298C" w:rsidRDefault="00000000">
            <w:pPr>
              <w:spacing w:after="0" w:line="240" w:lineRule="auto"/>
              <w:rPr>
                <w:rFonts w:ascii="Times New Roman" w:hAnsi="Times New Roman"/>
                <w:lang w:val="ru-RU"/>
              </w:rPr>
            </w:pPr>
            <w:r>
              <w:rPr>
                <w:rFonts w:ascii="Times New Roman" w:hAnsi="Times New Roman"/>
                <w:lang w:val="ru-RU"/>
              </w:rPr>
              <w:t>Библиотека</w:t>
            </w:r>
          </w:p>
          <w:p w14:paraId="0A8E98DD" w14:textId="77777777" w:rsidR="0034298C" w:rsidRDefault="0034298C">
            <w:pPr>
              <w:spacing w:after="0" w:line="240" w:lineRule="auto"/>
              <w:rPr>
                <w:rFonts w:ascii="Times New Roman" w:hAnsi="Times New Roman"/>
                <w:lang w:val="ru-RU"/>
              </w:rPr>
            </w:pPr>
          </w:p>
        </w:tc>
        <w:tc>
          <w:tcPr>
            <w:tcW w:w="399" w:type="dxa"/>
            <w:shd w:val="clear" w:color="auto" w:fill="D9D9D9" w:themeFill="background1" w:themeFillShade="D9"/>
          </w:tcPr>
          <w:p w14:paraId="1B8B142E" w14:textId="77777777" w:rsidR="0034298C" w:rsidRDefault="00000000">
            <w:pPr>
              <w:spacing w:after="0" w:line="240" w:lineRule="auto"/>
              <w:rPr>
                <w:rFonts w:ascii="Times New Roman" w:hAnsi="Times New Roman"/>
                <w:lang w:val="ru-RU"/>
              </w:rPr>
            </w:pPr>
            <w:r>
              <w:rPr>
                <w:rFonts w:ascii="Times New Roman" w:hAnsi="Times New Roman"/>
                <w:lang w:val="ru-RU"/>
              </w:rPr>
              <w:t>1</w:t>
            </w:r>
          </w:p>
        </w:tc>
        <w:tc>
          <w:tcPr>
            <w:tcW w:w="612" w:type="dxa"/>
          </w:tcPr>
          <w:p w14:paraId="4191DD89" w14:textId="77777777" w:rsidR="0034298C" w:rsidRDefault="00000000">
            <w:pPr>
              <w:spacing w:after="0" w:line="240" w:lineRule="auto"/>
              <w:rPr>
                <w:rFonts w:ascii="Times New Roman" w:hAnsi="Times New Roman"/>
              </w:rPr>
            </w:pPr>
            <w:r>
              <w:rPr>
                <w:rFonts w:ascii="Times New Roman" w:hAnsi="Times New Roman"/>
              </w:rPr>
              <w:t>25</w:t>
            </w:r>
          </w:p>
        </w:tc>
        <w:tc>
          <w:tcPr>
            <w:tcW w:w="380" w:type="dxa"/>
            <w:shd w:val="clear" w:color="auto" w:fill="D9D9D9" w:themeFill="background1" w:themeFillShade="D9"/>
          </w:tcPr>
          <w:p w14:paraId="13ECACC9" w14:textId="77777777" w:rsidR="0034298C" w:rsidRDefault="00000000">
            <w:pPr>
              <w:spacing w:after="0" w:line="240" w:lineRule="auto"/>
              <w:rPr>
                <w:rFonts w:ascii="Times New Roman" w:hAnsi="Times New Roman"/>
                <w:lang w:val="ru-RU"/>
              </w:rPr>
            </w:pPr>
            <w:r>
              <w:rPr>
                <w:rFonts w:ascii="Times New Roman" w:hAnsi="Times New Roman"/>
                <w:lang w:val="ru-RU"/>
              </w:rPr>
              <w:t>1</w:t>
            </w:r>
          </w:p>
        </w:tc>
        <w:tc>
          <w:tcPr>
            <w:tcW w:w="617" w:type="dxa"/>
          </w:tcPr>
          <w:p w14:paraId="79AD5097" w14:textId="77777777" w:rsidR="0034298C" w:rsidRDefault="00000000">
            <w:pPr>
              <w:spacing w:after="0" w:line="240" w:lineRule="auto"/>
              <w:rPr>
                <w:rFonts w:ascii="Times New Roman" w:hAnsi="Times New Roman"/>
              </w:rPr>
            </w:pPr>
            <w:r>
              <w:rPr>
                <w:rFonts w:ascii="Times New Roman" w:hAnsi="Times New Roman"/>
              </w:rPr>
              <w:t>17</w:t>
            </w:r>
          </w:p>
        </w:tc>
        <w:tc>
          <w:tcPr>
            <w:tcW w:w="375" w:type="dxa"/>
            <w:shd w:val="clear" w:color="auto" w:fill="D9D9D9" w:themeFill="background1" w:themeFillShade="D9"/>
          </w:tcPr>
          <w:p w14:paraId="08F9AC31" w14:textId="77777777" w:rsidR="0034298C" w:rsidRDefault="00000000">
            <w:pPr>
              <w:spacing w:after="0" w:line="240" w:lineRule="auto"/>
              <w:rPr>
                <w:rFonts w:ascii="Times New Roman" w:hAnsi="Times New Roman"/>
                <w:lang w:val="ru-RU"/>
              </w:rPr>
            </w:pPr>
            <w:r>
              <w:rPr>
                <w:rFonts w:ascii="Times New Roman" w:hAnsi="Times New Roman"/>
                <w:lang w:val="ru-RU"/>
              </w:rPr>
              <w:t>1</w:t>
            </w:r>
          </w:p>
        </w:tc>
        <w:tc>
          <w:tcPr>
            <w:tcW w:w="709" w:type="dxa"/>
          </w:tcPr>
          <w:p w14:paraId="6D4F86AD" w14:textId="77777777" w:rsidR="0034298C" w:rsidRDefault="00000000">
            <w:pPr>
              <w:spacing w:after="0" w:line="240" w:lineRule="auto"/>
              <w:rPr>
                <w:rFonts w:ascii="Times New Roman" w:hAnsi="Times New Roman"/>
              </w:rPr>
            </w:pPr>
            <w:r>
              <w:rPr>
                <w:rFonts w:ascii="Times New Roman" w:hAnsi="Times New Roman"/>
              </w:rPr>
              <w:t>17</w:t>
            </w:r>
          </w:p>
        </w:tc>
        <w:tc>
          <w:tcPr>
            <w:tcW w:w="425" w:type="dxa"/>
            <w:shd w:val="clear" w:color="auto" w:fill="D9D9D9" w:themeFill="background1" w:themeFillShade="D9"/>
          </w:tcPr>
          <w:p w14:paraId="1EEE8180" w14:textId="77777777" w:rsidR="0034298C" w:rsidRDefault="00000000">
            <w:pPr>
              <w:spacing w:after="0" w:line="240" w:lineRule="auto"/>
              <w:rPr>
                <w:rFonts w:ascii="Times New Roman" w:hAnsi="Times New Roman"/>
                <w:lang w:val="ru-RU"/>
              </w:rPr>
            </w:pPr>
            <w:r>
              <w:rPr>
                <w:rFonts w:ascii="Times New Roman" w:hAnsi="Times New Roman"/>
                <w:lang w:val="ru-RU"/>
              </w:rPr>
              <w:t>0</w:t>
            </w:r>
          </w:p>
        </w:tc>
        <w:tc>
          <w:tcPr>
            <w:tcW w:w="567" w:type="dxa"/>
          </w:tcPr>
          <w:p w14:paraId="3EEADFA5"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14:paraId="5392961B"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3995697E"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14:paraId="33FCDEE4"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709" w:type="dxa"/>
          </w:tcPr>
          <w:p w14:paraId="06FF9BAF"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tcPr>
          <w:p w14:paraId="17044DA9"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577" w:type="dxa"/>
          </w:tcPr>
          <w:p w14:paraId="1B241201"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502" w:type="dxa"/>
          </w:tcPr>
          <w:p w14:paraId="51D38063"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622" w:type="dxa"/>
          </w:tcPr>
          <w:p w14:paraId="39F12F81"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4</w:t>
            </w:r>
          </w:p>
        </w:tc>
      </w:tr>
      <w:tr w:rsidR="0034298C" w14:paraId="1E21D7EB" w14:textId="77777777">
        <w:tc>
          <w:tcPr>
            <w:tcW w:w="1836" w:type="dxa"/>
          </w:tcPr>
          <w:p w14:paraId="5C16840D" w14:textId="77777777" w:rsidR="0034298C" w:rsidRDefault="00000000">
            <w:pPr>
              <w:spacing w:after="0" w:line="240" w:lineRule="auto"/>
              <w:rPr>
                <w:rFonts w:ascii="Times New Roman" w:hAnsi="Times New Roman"/>
                <w:lang w:val="ru-RU"/>
              </w:rPr>
            </w:pPr>
            <w:r>
              <w:rPr>
                <w:rFonts w:ascii="Times New Roman" w:hAnsi="Times New Roman"/>
                <w:lang w:val="ru-RU"/>
              </w:rPr>
              <w:t>Кухиња са трпезаријом</w:t>
            </w:r>
          </w:p>
        </w:tc>
        <w:tc>
          <w:tcPr>
            <w:tcW w:w="399" w:type="dxa"/>
            <w:shd w:val="clear" w:color="auto" w:fill="D9D9D9" w:themeFill="background1" w:themeFillShade="D9"/>
          </w:tcPr>
          <w:p w14:paraId="66D4D9E3" w14:textId="77777777" w:rsidR="0034298C" w:rsidRDefault="00000000">
            <w:pPr>
              <w:spacing w:after="0" w:line="240" w:lineRule="auto"/>
              <w:rPr>
                <w:rFonts w:ascii="Times New Roman" w:hAnsi="Times New Roman"/>
                <w:lang w:val="ru-RU"/>
              </w:rPr>
            </w:pPr>
            <w:r>
              <w:rPr>
                <w:rFonts w:ascii="Times New Roman" w:hAnsi="Times New Roman"/>
                <w:lang w:val="ru-RU"/>
              </w:rPr>
              <w:t>1</w:t>
            </w:r>
          </w:p>
        </w:tc>
        <w:tc>
          <w:tcPr>
            <w:tcW w:w="612" w:type="dxa"/>
          </w:tcPr>
          <w:p w14:paraId="0EB7BA47" w14:textId="77777777" w:rsidR="0034298C" w:rsidRDefault="00000000">
            <w:pPr>
              <w:spacing w:after="0" w:line="240" w:lineRule="auto"/>
              <w:rPr>
                <w:rFonts w:ascii="Times New Roman" w:hAnsi="Times New Roman"/>
              </w:rPr>
            </w:pPr>
            <w:r>
              <w:rPr>
                <w:rFonts w:ascii="Times New Roman" w:hAnsi="Times New Roman"/>
              </w:rPr>
              <w:t>480</w:t>
            </w:r>
          </w:p>
        </w:tc>
        <w:tc>
          <w:tcPr>
            <w:tcW w:w="380" w:type="dxa"/>
            <w:shd w:val="clear" w:color="auto" w:fill="D9D9D9" w:themeFill="background1" w:themeFillShade="D9"/>
          </w:tcPr>
          <w:p w14:paraId="3971DCFB" w14:textId="77777777" w:rsidR="0034298C" w:rsidRDefault="00000000">
            <w:pPr>
              <w:spacing w:after="0" w:line="240" w:lineRule="auto"/>
              <w:rPr>
                <w:rFonts w:ascii="Times New Roman" w:hAnsi="Times New Roman"/>
                <w:lang w:val="ru-RU"/>
              </w:rPr>
            </w:pPr>
            <w:r>
              <w:rPr>
                <w:rFonts w:ascii="Times New Roman" w:hAnsi="Times New Roman"/>
                <w:lang w:val="ru-RU"/>
              </w:rPr>
              <w:t>0</w:t>
            </w:r>
          </w:p>
        </w:tc>
        <w:tc>
          <w:tcPr>
            <w:tcW w:w="617" w:type="dxa"/>
          </w:tcPr>
          <w:p w14:paraId="603762F2" w14:textId="77777777" w:rsidR="0034298C" w:rsidRDefault="00000000">
            <w:pPr>
              <w:spacing w:after="0" w:line="240" w:lineRule="auto"/>
              <w:rPr>
                <w:rFonts w:ascii="Times New Roman" w:hAnsi="Times New Roman"/>
              </w:rPr>
            </w:pPr>
            <w:r>
              <w:rPr>
                <w:rFonts w:ascii="Times New Roman" w:hAnsi="Times New Roman"/>
              </w:rPr>
              <w:t>0</w:t>
            </w:r>
          </w:p>
        </w:tc>
        <w:tc>
          <w:tcPr>
            <w:tcW w:w="375" w:type="dxa"/>
            <w:shd w:val="clear" w:color="auto" w:fill="D9D9D9" w:themeFill="background1" w:themeFillShade="D9"/>
          </w:tcPr>
          <w:p w14:paraId="47DBCEFB" w14:textId="77777777" w:rsidR="0034298C" w:rsidRDefault="00000000">
            <w:pPr>
              <w:spacing w:after="0" w:line="240" w:lineRule="auto"/>
              <w:rPr>
                <w:rFonts w:ascii="Times New Roman" w:hAnsi="Times New Roman"/>
                <w:lang w:val="ru-RU"/>
              </w:rPr>
            </w:pPr>
            <w:r>
              <w:rPr>
                <w:rFonts w:ascii="Times New Roman" w:hAnsi="Times New Roman"/>
                <w:lang w:val="ru-RU"/>
              </w:rPr>
              <w:t>0</w:t>
            </w:r>
          </w:p>
        </w:tc>
        <w:tc>
          <w:tcPr>
            <w:tcW w:w="709" w:type="dxa"/>
          </w:tcPr>
          <w:p w14:paraId="56A050B1" w14:textId="77777777" w:rsidR="0034298C" w:rsidRDefault="00000000">
            <w:pPr>
              <w:spacing w:after="0" w:line="240" w:lineRule="auto"/>
              <w:rPr>
                <w:rFonts w:ascii="Times New Roman" w:hAnsi="Times New Roman"/>
              </w:rPr>
            </w:pPr>
            <w:r>
              <w:rPr>
                <w:rFonts w:ascii="Times New Roman" w:hAnsi="Times New Roman"/>
              </w:rPr>
              <w:t>0</w:t>
            </w:r>
          </w:p>
        </w:tc>
        <w:tc>
          <w:tcPr>
            <w:tcW w:w="425" w:type="dxa"/>
            <w:shd w:val="clear" w:color="auto" w:fill="D9D9D9" w:themeFill="background1" w:themeFillShade="D9"/>
          </w:tcPr>
          <w:p w14:paraId="5F448A83" w14:textId="77777777" w:rsidR="0034298C" w:rsidRDefault="00000000">
            <w:pPr>
              <w:spacing w:after="0" w:line="240" w:lineRule="auto"/>
              <w:rPr>
                <w:rFonts w:ascii="Times New Roman" w:hAnsi="Times New Roman"/>
                <w:lang w:val="ru-RU"/>
              </w:rPr>
            </w:pPr>
            <w:r>
              <w:rPr>
                <w:rFonts w:ascii="Times New Roman" w:hAnsi="Times New Roman"/>
                <w:lang w:val="ru-RU"/>
              </w:rPr>
              <w:t>1</w:t>
            </w:r>
          </w:p>
        </w:tc>
        <w:tc>
          <w:tcPr>
            <w:tcW w:w="567" w:type="dxa"/>
          </w:tcPr>
          <w:p w14:paraId="6382B93A"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12</w:t>
            </w:r>
          </w:p>
        </w:tc>
        <w:tc>
          <w:tcPr>
            <w:tcW w:w="425" w:type="dxa"/>
            <w:shd w:val="clear" w:color="auto" w:fill="D9D9D9" w:themeFill="background1" w:themeFillShade="D9"/>
          </w:tcPr>
          <w:p w14:paraId="2908C6A8"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50B9D3AD"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14:paraId="03FA79FB"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3B263567"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12</w:t>
            </w:r>
          </w:p>
        </w:tc>
        <w:tc>
          <w:tcPr>
            <w:tcW w:w="425" w:type="dxa"/>
          </w:tcPr>
          <w:p w14:paraId="43DB7221"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577" w:type="dxa"/>
          </w:tcPr>
          <w:p w14:paraId="54B6414A"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502" w:type="dxa"/>
          </w:tcPr>
          <w:p w14:paraId="6EF3A3E6"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22" w:type="dxa"/>
          </w:tcPr>
          <w:p w14:paraId="13E39D9A"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20</w:t>
            </w:r>
          </w:p>
        </w:tc>
      </w:tr>
      <w:tr w:rsidR="0034298C" w14:paraId="5023CF27" w14:textId="77777777">
        <w:tc>
          <w:tcPr>
            <w:tcW w:w="1836" w:type="dxa"/>
          </w:tcPr>
          <w:p w14:paraId="136503FA" w14:textId="77777777" w:rsidR="0034298C" w:rsidRDefault="00000000">
            <w:pPr>
              <w:spacing w:after="0" w:line="240" w:lineRule="auto"/>
              <w:rPr>
                <w:rFonts w:ascii="Times New Roman" w:hAnsi="Times New Roman"/>
                <w:lang w:val="ru-RU"/>
              </w:rPr>
            </w:pPr>
            <w:r>
              <w:rPr>
                <w:rFonts w:ascii="Times New Roman" w:hAnsi="Times New Roman"/>
                <w:lang w:val="ru-RU"/>
              </w:rPr>
              <w:t>Канцеларија</w:t>
            </w:r>
          </w:p>
          <w:p w14:paraId="25564ABD" w14:textId="77777777" w:rsidR="0034298C" w:rsidRDefault="0034298C">
            <w:pPr>
              <w:spacing w:after="0" w:line="240" w:lineRule="auto"/>
              <w:rPr>
                <w:rFonts w:ascii="Times New Roman" w:hAnsi="Times New Roman"/>
                <w:sz w:val="24"/>
                <w:szCs w:val="24"/>
                <w:lang w:val="ru-RU"/>
              </w:rPr>
            </w:pPr>
          </w:p>
        </w:tc>
        <w:tc>
          <w:tcPr>
            <w:tcW w:w="399" w:type="dxa"/>
            <w:shd w:val="clear" w:color="auto" w:fill="D9D9D9" w:themeFill="background1" w:themeFillShade="D9"/>
          </w:tcPr>
          <w:p w14:paraId="7A7E01FC"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6</w:t>
            </w:r>
          </w:p>
        </w:tc>
        <w:tc>
          <w:tcPr>
            <w:tcW w:w="612" w:type="dxa"/>
          </w:tcPr>
          <w:p w14:paraId="4F1F0BC5" w14:textId="77777777" w:rsidR="0034298C" w:rsidRDefault="00000000">
            <w:pPr>
              <w:spacing w:after="0" w:line="240" w:lineRule="auto"/>
              <w:rPr>
                <w:rFonts w:ascii="Times New Roman" w:hAnsi="Times New Roman"/>
              </w:rPr>
            </w:pPr>
            <w:r>
              <w:rPr>
                <w:rFonts w:ascii="Times New Roman" w:hAnsi="Times New Roman"/>
              </w:rPr>
              <w:t>226</w:t>
            </w:r>
          </w:p>
        </w:tc>
        <w:tc>
          <w:tcPr>
            <w:tcW w:w="380" w:type="dxa"/>
            <w:shd w:val="clear" w:color="auto" w:fill="D9D9D9" w:themeFill="background1" w:themeFillShade="D9"/>
          </w:tcPr>
          <w:p w14:paraId="75135BB5"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2</w:t>
            </w:r>
          </w:p>
        </w:tc>
        <w:tc>
          <w:tcPr>
            <w:tcW w:w="617" w:type="dxa"/>
          </w:tcPr>
          <w:p w14:paraId="02B2121D"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30</w:t>
            </w:r>
          </w:p>
        </w:tc>
        <w:tc>
          <w:tcPr>
            <w:tcW w:w="375" w:type="dxa"/>
            <w:shd w:val="clear" w:color="auto" w:fill="D9D9D9" w:themeFill="background1" w:themeFillShade="D9"/>
          </w:tcPr>
          <w:p w14:paraId="046D909F"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7A51CC12"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25</w:t>
            </w:r>
          </w:p>
        </w:tc>
        <w:tc>
          <w:tcPr>
            <w:tcW w:w="425" w:type="dxa"/>
            <w:shd w:val="clear" w:color="auto" w:fill="D9D9D9" w:themeFill="background1" w:themeFillShade="D9"/>
          </w:tcPr>
          <w:p w14:paraId="2F0EDB19"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67" w:type="dxa"/>
          </w:tcPr>
          <w:p w14:paraId="67F80F7E"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16</w:t>
            </w:r>
          </w:p>
        </w:tc>
        <w:tc>
          <w:tcPr>
            <w:tcW w:w="425" w:type="dxa"/>
            <w:shd w:val="clear" w:color="auto" w:fill="D9D9D9" w:themeFill="background1" w:themeFillShade="D9"/>
          </w:tcPr>
          <w:p w14:paraId="32774491"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248E48D1"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8</w:t>
            </w:r>
          </w:p>
        </w:tc>
        <w:tc>
          <w:tcPr>
            <w:tcW w:w="425" w:type="dxa"/>
            <w:shd w:val="clear" w:color="auto" w:fill="D9D9D9" w:themeFill="background1" w:themeFillShade="D9"/>
          </w:tcPr>
          <w:p w14:paraId="018C411D"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7CAA9813"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15</w:t>
            </w:r>
          </w:p>
        </w:tc>
        <w:tc>
          <w:tcPr>
            <w:tcW w:w="425" w:type="dxa"/>
          </w:tcPr>
          <w:p w14:paraId="379906FE"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77" w:type="dxa"/>
          </w:tcPr>
          <w:p w14:paraId="04AE077B"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12</w:t>
            </w:r>
          </w:p>
        </w:tc>
        <w:tc>
          <w:tcPr>
            <w:tcW w:w="502" w:type="dxa"/>
          </w:tcPr>
          <w:p w14:paraId="2361BEEB"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22" w:type="dxa"/>
          </w:tcPr>
          <w:p w14:paraId="77E610EA"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10</w:t>
            </w:r>
          </w:p>
        </w:tc>
      </w:tr>
      <w:tr w:rsidR="0034298C" w14:paraId="46B60DD8" w14:textId="77777777">
        <w:tc>
          <w:tcPr>
            <w:tcW w:w="1836" w:type="dxa"/>
          </w:tcPr>
          <w:p w14:paraId="08CEE59C" w14:textId="77777777" w:rsidR="0034298C" w:rsidRDefault="00000000">
            <w:pPr>
              <w:spacing w:after="0" w:line="240" w:lineRule="auto"/>
              <w:rPr>
                <w:rFonts w:ascii="Times New Roman" w:hAnsi="Times New Roman"/>
                <w:lang w:val="ru-RU"/>
              </w:rPr>
            </w:pPr>
            <w:r>
              <w:rPr>
                <w:rFonts w:ascii="Times New Roman" w:hAnsi="Times New Roman"/>
                <w:lang w:val="ru-RU"/>
              </w:rPr>
              <w:t>Ходници</w:t>
            </w:r>
          </w:p>
          <w:p w14:paraId="044B4E5E" w14:textId="77777777" w:rsidR="0034298C" w:rsidRDefault="0034298C">
            <w:pPr>
              <w:spacing w:after="0" w:line="240" w:lineRule="auto"/>
              <w:rPr>
                <w:rFonts w:ascii="Times New Roman" w:hAnsi="Times New Roman"/>
                <w:lang w:val="ru-RU"/>
              </w:rPr>
            </w:pPr>
          </w:p>
        </w:tc>
        <w:tc>
          <w:tcPr>
            <w:tcW w:w="399" w:type="dxa"/>
            <w:shd w:val="clear" w:color="auto" w:fill="D9D9D9" w:themeFill="background1" w:themeFillShade="D9"/>
          </w:tcPr>
          <w:p w14:paraId="580A2491"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3</w:t>
            </w:r>
          </w:p>
        </w:tc>
        <w:tc>
          <w:tcPr>
            <w:tcW w:w="612" w:type="dxa"/>
          </w:tcPr>
          <w:p w14:paraId="1829C644" w14:textId="77777777" w:rsidR="0034298C" w:rsidRDefault="00000000">
            <w:pPr>
              <w:spacing w:after="0" w:line="240" w:lineRule="auto"/>
              <w:rPr>
                <w:rFonts w:ascii="Times New Roman" w:hAnsi="Times New Roman"/>
              </w:rPr>
            </w:pPr>
            <w:r>
              <w:rPr>
                <w:rFonts w:ascii="Times New Roman" w:hAnsi="Times New Roman"/>
              </w:rPr>
              <w:t>170</w:t>
            </w:r>
          </w:p>
        </w:tc>
        <w:tc>
          <w:tcPr>
            <w:tcW w:w="380" w:type="dxa"/>
            <w:shd w:val="clear" w:color="auto" w:fill="D9D9D9" w:themeFill="background1" w:themeFillShade="D9"/>
          </w:tcPr>
          <w:p w14:paraId="15A7CE49"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7" w:type="dxa"/>
          </w:tcPr>
          <w:p w14:paraId="61A1871B"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70</w:t>
            </w:r>
          </w:p>
        </w:tc>
        <w:tc>
          <w:tcPr>
            <w:tcW w:w="375" w:type="dxa"/>
            <w:shd w:val="clear" w:color="auto" w:fill="D9D9D9" w:themeFill="background1" w:themeFillShade="D9"/>
          </w:tcPr>
          <w:p w14:paraId="0CC906AE"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1711FBF5"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30</w:t>
            </w:r>
          </w:p>
        </w:tc>
        <w:tc>
          <w:tcPr>
            <w:tcW w:w="425" w:type="dxa"/>
            <w:shd w:val="clear" w:color="auto" w:fill="D9D9D9" w:themeFill="background1" w:themeFillShade="D9"/>
          </w:tcPr>
          <w:p w14:paraId="27FBA911"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67" w:type="dxa"/>
          </w:tcPr>
          <w:p w14:paraId="7C91BA74"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15</w:t>
            </w:r>
          </w:p>
        </w:tc>
        <w:tc>
          <w:tcPr>
            <w:tcW w:w="425" w:type="dxa"/>
            <w:shd w:val="clear" w:color="auto" w:fill="D9D9D9" w:themeFill="background1" w:themeFillShade="D9"/>
          </w:tcPr>
          <w:p w14:paraId="7DAAE6B4"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20617D41"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12</w:t>
            </w:r>
          </w:p>
        </w:tc>
        <w:tc>
          <w:tcPr>
            <w:tcW w:w="425" w:type="dxa"/>
            <w:shd w:val="clear" w:color="auto" w:fill="D9D9D9" w:themeFill="background1" w:themeFillShade="D9"/>
          </w:tcPr>
          <w:p w14:paraId="570EF5D0"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73F9062D"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30</w:t>
            </w:r>
          </w:p>
        </w:tc>
        <w:tc>
          <w:tcPr>
            <w:tcW w:w="425" w:type="dxa"/>
          </w:tcPr>
          <w:p w14:paraId="336ECF7B"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77" w:type="dxa"/>
          </w:tcPr>
          <w:p w14:paraId="3D1A6126"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30</w:t>
            </w:r>
          </w:p>
        </w:tc>
        <w:tc>
          <w:tcPr>
            <w:tcW w:w="502" w:type="dxa"/>
          </w:tcPr>
          <w:p w14:paraId="380DC2E0"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22" w:type="dxa"/>
          </w:tcPr>
          <w:p w14:paraId="02F9DD93"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30</w:t>
            </w:r>
          </w:p>
        </w:tc>
      </w:tr>
      <w:tr w:rsidR="0034298C" w14:paraId="56B002D1" w14:textId="77777777">
        <w:tc>
          <w:tcPr>
            <w:tcW w:w="1836" w:type="dxa"/>
          </w:tcPr>
          <w:p w14:paraId="513DEF36" w14:textId="77777777" w:rsidR="0034298C" w:rsidRDefault="00000000">
            <w:pPr>
              <w:spacing w:after="0" w:line="240" w:lineRule="auto"/>
              <w:rPr>
                <w:rFonts w:ascii="Times New Roman" w:hAnsi="Times New Roman"/>
                <w:lang w:val="ru-RU"/>
              </w:rPr>
            </w:pPr>
            <w:r>
              <w:rPr>
                <w:rFonts w:ascii="Times New Roman" w:hAnsi="Times New Roman"/>
                <w:lang w:val="ru-RU"/>
              </w:rPr>
              <w:t>Санитарни чворови</w:t>
            </w:r>
          </w:p>
        </w:tc>
        <w:tc>
          <w:tcPr>
            <w:tcW w:w="399" w:type="dxa"/>
            <w:shd w:val="clear" w:color="auto" w:fill="D9D9D9" w:themeFill="background1" w:themeFillShade="D9"/>
          </w:tcPr>
          <w:p w14:paraId="500ECFFF"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2</w:t>
            </w:r>
          </w:p>
        </w:tc>
        <w:tc>
          <w:tcPr>
            <w:tcW w:w="612" w:type="dxa"/>
          </w:tcPr>
          <w:p w14:paraId="634E3A42" w14:textId="77777777" w:rsidR="0034298C" w:rsidRDefault="00000000">
            <w:pPr>
              <w:spacing w:after="0" w:line="240" w:lineRule="auto"/>
              <w:rPr>
                <w:rFonts w:ascii="Times New Roman" w:hAnsi="Times New Roman"/>
              </w:rPr>
            </w:pPr>
            <w:r>
              <w:rPr>
                <w:rFonts w:ascii="Times New Roman" w:hAnsi="Times New Roman"/>
              </w:rPr>
              <w:t>40</w:t>
            </w:r>
          </w:p>
        </w:tc>
        <w:tc>
          <w:tcPr>
            <w:tcW w:w="380" w:type="dxa"/>
            <w:shd w:val="clear" w:color="auto" w:fill="D9D9D9" w:themeFill="background1" w:themeFillShade="D9"/>
          </w:tcPr>
          <w:p w14:paraId="4B1DE0E6"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7" w:type="dxa"/>
          </w:tcPr>
          <w:p w14:paraId="5449B91C"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30</w:t>
            </w:r>
          </w:p>
        </w:tc>
        <w:tc>
          <w:tcPr>
            <w:tcW w:w="375" w:type="dxa"/>
            <w:shd w:val="clear" w:color="auto" w:fill="D9D9D9" w:themeFill="background1" w:themeFillShade="D9"/>
          </w:tcPr>
          <w:p w14:paraId="2B4F540B"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1D5800EA"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50</w:t>
            </w:r>
          </w:p>
        </w:tc>
        <w:tc>
          <w:tcPr>
            <w:tcW w:w="425" w:type="dxa"/>
            <w:shd w:val="clear" w:color="auto" w:fill="D9D9D9" w:themeFill="background1" w:themeFillShade="D9"/>
          </w:tcPr>
          <w:p w14:paraId="5427DF75"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67" w:type="dxa"/>
          </w:tcPr>
          <w:p w14:paraId="18B46C2A"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25</w:t>
            </w:r>
          </w:p>
        </w:tc>
        <w:tc>
          <w:tcPr>
            <w:tcW w:w="425" w:type="dxa"/>
            <w:shd w:val="clear" w:color="auto" w:fill="D9D9D9" w:themeFill="background1" w:themeFillShade="D9"/>
          </w:tcPr>
          <w:p w14:paraId="5CA646DF"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71F9BB04"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25</w:t>
            </w:r>
          </w:p>
        </w:tc>
        <w:tc>
          <w:tcPr>
            <w:tcW w:w="425" w:type="dxa"/>
            <w:shd w:val="clear" w:color="auto" w:fill="D9D9D9" w:themeFill="background1" w:themeFillShade="D9"/>
          </w:tcPr>
          <w:p w14:paraId="148878C6"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528E0232"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30</w:t>
            </w:r>
          </w:p>
        </w:tc>
        <w:tc>
          <w:tcPr>
            <w:tcW w:w="425" w:type="dxa"/>
          </w:tcPr>
          <w:p w14:paraId="2CF70FD5"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77" w:type="dxa"/>
          </w:tcPr>
          <w:p w14:paraId="1D2725CA"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15</w:t>
            </w:r>
          </w:p>
        </w:tc>
        <w:tc>
          <w:tcPr>
            <w:tcW w:w="502" w:type="dxa"/>
          </w:tcPr>
          <w:p w14:paraId="01E16DD5"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22" w:type="dxa"/>
          </w:tcPr>
          <w:p w14:paraId="403F47BD"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20</w:t>
            </w:r>
          </w:p>
        </w:tc>
      </w:tr>
      <w:tr w:rsidR="0034298C" w14:paraId="3C50D3A1" w14:textId="77777777">
        <w:tc>
          <w:tcPr>
            <w:tcW w:w="1836" w:type="dxa"/>
          </w:tcPr>
          <w:p w14:paraId="3968DEA6" w14:textId="77777777" w:rsidR="0034298C" w:rsidRDefault="00000000">
            <w:pPr>
              <w:spacing w:after="0" w:line="240" w:lineRule="auto"/>
              <w:rPr>
                <w:rFonts w:ascii="Times New Roman" w:hAnsi="Times New Roman"/>
                <w:lang w:val="ru-RU"/>
              </w:rPr>
            </w:pPr>
            <w:r>
              <w:rPr>
                <w:rFonts w:ascii="Times New Roman" w:hAnsi="Times New Roman"/>
                <w:lang w:val="ru-RU"/>
              </w:rPr>
              <w:t>Двориште</w:t>
            </w:r>
          </w:p>
          <w:p w14:paraId="07324E2A" w14:textId="77777777" w:rsidR="0034298C" w:rsidRDefault="0034298C">
            <w:pPr>
              <w:spacing w:after="0" w:line="240" w:lineRule="auto"/>
              <w:rPr>
                <w:rFonts w:ascii="Times New Roman" w:hAnsi="Times New Roman"/>
                <w:lang w:val="ru-RU"/>
              </w:rPr>
            </w:pPr>
          </w:p>
        </w:tc>
        <w:tc>
          <w:tcPr>
            <w:tcW w:w="399" w:type="dxa"/>
            <w:shd w:val="clear" w:color="auto" w:fill="D9D9D9" w:themeFill="background1" w:themeFillShade="D9"/>
          </w:tcPr>
          <w:p w14:paraId="2FED5C27"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2" w:type="dxa"/>
          </w:tcPr>
          <w:p w14:paraId="3FF5152A" w14:textId="77777777" w:rsidR="0034298C" w:rsidRDefault="00000000">
            <w:pPr>
              <w:spacing w:after="0" w:line="240" w:lineRule="auto"/>
              <w:rPr>
                <w:rFonts w:ascii="Times New Roman" w:hAnsi="Times New Roman"/>
                <w:sz w:val="18"/>
                <w:szCs w:val="18"/>
              </w:rPr>
            </w:pPr>
            <w:r>
              <w:rPr>
                <w:rFonts w:ascii="Times New Roman" w:hAnsi="Times New Roman"/>
                <w:sz w:val="18"/>
                <w:szCs w:val="18"/>
              </w:rPr>
              <w:t>5800</w:t>
            </w:r>
          </w:p>
        </w:tc>
        <w:tc>
          <w:tcPr>
            <w:tcW w:w="380" w:type="dxa"/>
            <w:shd w:val="clear" w:color="auto" w:fill="D9D9D9" w:themeFill="background1" w:themeFillShade="D9"/>
          </w:tcPr>
          <w:p w14:paraId="3839D3A9"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7" w:type="dxa"/>
          </w:tcPr>
          <w:p w14:paraId="1D79C759" w14:textId="77777777" w:rsidR="0034298C" w:rsidRDefault="00000000">
            <w:pPr>
              <w:spacing w:after="0" w:line="240" w:lineRule="auto"/>
              <w:rPr>
                <w:rFonts w:ascii="Times New Roman" w:hAnsi="Times New Roman"/>
                <w:sz w:val="16"/>
                <w:szCs w:val="16"/>
              </w:rPr>
            </w:pPr>
            <w:r>
              <w:rPr>
                <w:rFonts w:ascii="Times New Roman" w:hAnsi="Times New Roman"/>
                <w:sz w:val="16"/>
                <w:szCs w:val="16"/>
              </w:rPr>
              <w:t>10000</w:t>
            </w:r>
          </w:p>
        </w:tc>
        <w:tc>
          <w:tcPr>
            <w:tcW w:w="375" w:type="dxa"/>
            <w:shd w:val="clear" w:color="auto" w:fill="D9D9D9" w:themeFill="background1" w:themeFillShade="D9"/>
          </w:tcPr>
          <w:p w14:paraId="63E169B6"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59A156CA"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4000</w:t>
            </w:r>
          </w:p>
        </w:tc>
        <w:tc>
          <w:tcPr>
            <w:tcW w:w="425" w:type="dxa"/>
            <w:shd w:val="clear" w:color="auto" w:fill="D9D9D9" w:themeFill="background1" w:themeFillShade="D9"/>
          </w:tcPr>
          <w:p w14:paraId="1D8B5DE6"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67" w:type="dxa"/>
          </w:tcPr>
          <w:p w14:paraId="069E0438" w14:textId="77777777" w:rsidR="0034298C" w:rsidRDefault="00000000">
            <w:pPr>
              <w:spacing w:after="0" w:line="240" w:lineRule="auto"/>
              <w:rPr>
                <w:rFonts w:ascii="Times New Roman" w:hAnsi="Times New Roman"/>
                <w:sz w:val="16"/>
                <w:szCs w:val="16"/>
              </w:rPr>
            </w:pPr>
            <w:r>
              <w:rPr>
                <w:rFonts w:ascii="Times New Roman" w:hAnsi="Times New Roman"/>
                <w:sz w:val="16"/>
                <w:szCs w:val="16"/>
              </w:rPr>
              <w:t>3000</w:t>
            </w:r>
          </w:p>
        </w:tc>
        <w:tc>
          <w:tcPr>
            <w:tcW w:w="425" w:type="dxa"/>
            <w:shd w:val="clear" w:color="auto" w:fill="D9D9D9" w:themeFill="background1" w:themeFillShade="D9"/>
          </w:tcPr>
          <w:p w14:paraId="77148CA4"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6A646789"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4000</w:t>
            </w:r>
          </w:p>
        </w:tc>
        <w:tc>
          <w:tcPr>
            <w:tcW w:w="425" w:type="dxa"/>
            <w:shd w:val="clear" w:color="auto" w:fill="D9D9D9" w:themeFill="background1" w:themeFillShade="D9"/>
          </w:tcPr>
          <w:p w14:paraId="28E4EBA1"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713058CD" w14:textId="77777777" w:rsidR="0034298C" w:rsidRDefault="00000000">
            <w:pPr>
              <w:spacing w:after="0" w:line="240" w:lineRule="auto"/>
              <w:rPr>
                <w:rFonts w:ascii="Times New Roman" w:hAnsi="Times New Roman"/>
                <w:sz w:val="18"/>
                <w:szCs w:val="18"/>
              </w:rPr>
            </w:pPr>
            <w:r>
              <w:rPr>
                <w:rFonts w:ascii="Times New Roman" w:hAnsi="Times New Roman"/>
                <w:sz w:val="18"/>
                <w:szCs w:val="18"/>
              </w:rPr>
              <w:t>5800</w:t>
            </w:r>
          </w:p>
        </w:tc>
        <w:tc>
          <w:tcPr>
            <w:tcW w:w="425" w:type="dxa"/>
          </w:tcPr>
          <w:p w14:paraId="66CB9E17"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77" w:type="dxa"/>
          </w:tcPr>
          <w:p w14:paraId="2C7CCEAB" w14:textId="77777777" w:rsidR="0034298C" w:rsidRDefault="00000000">
            <w:pPr>
              <w:spacing w:after="0" w:line="240" w:lineRule="auto"/>
              <w:rPr>
                <w:rFonts w:ascii="Times New Roman" w:hAnsi="Times New Roman"/>
                <w:sz w:val="18"/>
                <w:szCs w:val="18"/>
              </w:rPr>
            </w:pPr>
            <w:r>
              <w:rPr>
                <w:rFonts w:ascii="Times New Roman" w:hAnsi="Times New Roman"/>
                <w:sz w:val="18"/>
                <w:szCs w:val="18"/>
              </w:rPr>
              <w:t>4000</w:t>
            </w:r>
          </w:p>
        </w:tc>
        <w:tc>
          <w:tcPr>
            <w:tcW w:w="502" w:type="dxa"/>
          </w:tcPr>
          <w:p w14:paraId="4B1148B1"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22" w:type="dxa"/>
          </w:tcPr>
          <w:p w14:paraId="711E8E95" w14:textId="77777777" w:rsidR="0034298C" w:rsidRDefault="00000000">
            <w:pPr>
              <w:spacing w:after="0" w:line="240" w:lineRule="auto"/>
              <w:rPr>
                <w:rFonts w:ascii="Times New Roman" w:hAnsi="Times New Roman"/>
                <w:sz w:val="20"/>
                <w:szCs w:val="20"/>
              </w:rPr>
            </w:pPr>
            <w:r>
              <w:rPr>
                <w:rFonts w:ascii="Times New Roman" w:hAnsi="Times New Roman"/>
                <w:sz w:val="20"/>
                <w:szCs w:val="20"/>
              </w:rPr>
              <w:t>4000</w:t>
            </w:r>
          </w:p>
        </w:tc>
      </w:tr>
      <w:tr w:rsidR="0034298C" w14:paraId="6E095430" w14:textId="77777777">
        <w:tc>
          <w:tcPr>
            <w:tcW w:w="1836" w:type="dxa"/>
          </w:tcPr>
          <w:p w14:paraId="03D397BE" w14:textId="77777777" w:rsidR="0034298C" w:rsidRDefault="00000000">
            <w:pPr>
              <w:spacing w:after="0" w:line="240" w:lineRule="auto"/>
              <w:rPr>
                <w:rFonts w:ascii="Times New Roman" w:hAnsi="Times New Roman"/>
                <w:lang w:val="ru-RU"/>
              </w:rPr>
            </w:pPr>
            <w:r>
              <w:rPr>
                <w:rFonts w:ascii="Times New Roman" w:hAnsi="Times New Roman"/>
                <w:lang w:val="ru-RU"/>
              </w:rPr>
              <w:t>Спортски терен</w:t>
            </w:r>
          </w:p>
          <w:p w14:paraId="6770F5BD" w14:textId="77777777" w:rsidR="0034298C" w:rsidRDefault="0034298C">
            <w:pPr>
              <w:spacing w:after="0" w:line="240" w:lineRule="auto"/>
              <w:rPr>
                <w:rFonts w:ascii="Times New Roman" w:hAnsi="Times New Roman"/>
                <w:lang w:val="ru-RU"/>
              </w:rPr>
            </w:pPr>
          </w:p>
        </w:tc>
        <w:tc>
          <w:tcPr>
            <w:tcW w:w="399" w:type="dxa"/>
            <w:shd w:val="clear" w:color="auto" w:fill="D9D9D9" w:themeFill="background1" w:themeFillShade="D9"/>
          </w:tcPr>
          <w:p w14:paraId="739049D2"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2" w:type="dxa"/>
          </w:tcPr>
          <w:p w14:paraId="016CE84A" w14:textId="77777777" w:rsidR="0034298C" w:rsidRDefault="00000000">
            <w:pPr>
              <w:spacing w:after="0" w:line="240" w:lineRule="auto"/>
              <w:rPr>
                <w:rFonts w:ascii="Times New Roman" w:hAnsi="Times New Roman"/>
              </w:rPr>
            </w:pPr>
            <w:r>
              <w:rPr>
                <w:rFonts w:ascii="Times New Roman" w:hAnsi="Times New Roman"/>
              </w:rPr>
              <w:t>800</w:t>
            </w:r>
          </w:p>
        </w:tc>
        <w:tc>
          <w:tcPr>
            <w:tcW w:w="380" w:type="dxa"/>
            <w:shd w:val="clear" w:color="auto" w:fill="D9D9D9" w:themeFill="background1" w:themeFillShade="D9"/>
          </w:tcPr>
          <w:p w14:paraId="4A18210B"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7" w:type="dxa"/>
          </w:tcPr>
          <w:p w14:paraId="1AB88BC0"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800</w:t>
            </w:r>
          </w:p>
        </w:tc>
        <w:tc>
          <w:tcPr>
            <w:tcW w:w="375" w:type="dxa"/>
            <w:shd w:val="clear" w:color="auto" w:fill="D9D9D9" w:themeFill="background1" w:themeFillShade="D9"/>
          </w:tcPr>
          <w:p w14:paraId="34D60125"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10F6AB5B"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800</w:t>
            </w:r>
          </w:p>
        </w:tc>
        <w:tc>
          <w:tcPr>
            <w:tcW w:w="425" w:type="dxa"/>
            <w:shd w:val="clear" w:color="auto" w:fill="D9D9D9" w:themeFill="background1" w:themeFillShade="D9"/>
          </w:tcPr>
          <w:p w14:paraId="62187D66"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567" w:type="dxa"/>
          </w:tcPr>
          <w:p w14:paraId="608FACDC"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14:paraId="02E768F7"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02B27492"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14:paraId="132EB84C"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0260E904"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tcPr>
          <w:p w14:paraId="5AD7ED27"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577" w:type="dxa"/>
          </w:tcPr>
          <w:p w14:paraId="28B1C962"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502" w:type="dxa"/>
          </w:tcPr>
          <w:p w14:paraId="47876F32"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622" w:type="dxa"/>
          </w:tcPr>
          <w:p w14:paraId="31C1ACA7"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r>
      <w:tr w:rsidR="0034298C" w14:paraId="75E7AA83" w14:textId="77777777">
        <w:tc>
          <w:tcPr>
            <w:tcW w:w="1836" w:type="dxa"/>
          </w:tcPr>
          <w:p w14:paraId="76EFA740" w14:textId="77777777" w:rsidR="0034298C" w:rsidRDefault="00000000">
            <w:pPr>
              <w:spacing w:after="0" w:line="240" w:lineRule="auto"/>
              <w:rPr>
                <w:rFonts w:ascii="Times New Roman" w:hAnsi="Times New Roman"/>
                <w:lang w:val="ru-RU"/>
              </w:rPr>
            </w:pPr>
            <w:r>
              <w:rPr>
                <w:rFonts w:ascii="Times New Roman" w:hAnsi="Times New Roman"/>
                <w:lang w:val="ru-RU"/>
              </w:rPr>
              <w:t>Архив</w:t>
            </w:r>
          </w:p>
          <w:p w14:paraId="62F03F27" w14:textId="77777777" w:rsidR="0034298C" w:rsidRDefault="0034298C">
            <w:pPr>
              <w:spacing w:after="0" w:line="240" w:lineRule="auto"/>
              <w:rPr>
                <w:rFonts w:ascii="Times New Roman" w:hAnsi="Times New Roman"/>
                <w:lang w:val="ru-RU"/>
              </w:rPr>
            </w:pPr>
          </w:p>
        </w:tc>
        <w:tc>
          <w:tcPr>
            <w:tcW w:w="399" w:type="dxa"/>
            <w:shd w:val="clear" w:color="auto" w:fill="D9D9D9" w:themeFill="background1" w:themeFillShade="D9"/>
          </w:tcPr>
          <w:p w14:paraId="35B3B394"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2" w:type="dxa"/>
          </w:tcPr>
          <w:p w14:paraId="49FD0AA2" w14:textId="77777777" w:rsidR="0034298C" w:rsidRDefault="00000000">
            <w:pPr>
              <w:spacing w:after="0" w:line="240" w:lineRule="auto"/>
              <w:rPr>
                <w:rFonts w:ascii="Times New Roman" w:hAnsi="Times New Roman"/>
              </w:rPr>
            </w:pPr>
            <w:r>
              <w:rPr>
                <w:rFonts w:ascii="Times New Roman" w:hAnsi="Times New Roman"/>
              </w:rPr>
              <w:t>15</w:t>
            </w:r>
          </w:p>
        </w:tc>
        <w:tc>
          <w:tcPr>
            <w:tcW w:w="380" w:type="dxa"/>
            <w:shd w:val="clear" w:color="auto" w:fill="D9D9D9" w:themeFill="background1" w:themeFillShade="D9"/>
          </w:tcPr>
          <w:p w14:paraId="0B8DC8D7"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617" w:type="dxa"/>
          </w:tcPr>
          <w:p w14:paraId="595E875E"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375" w:type="dxa"/>
            <w:shd w:val="clear" w:color="auto" w:fill="D9D9D9" w:themeFill="background1" w:themeFillShade="D9"/>
          </w:tcPr>
          <w:p w14:paraId="1A7C01E2"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226101B0"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425" w:type="dxa"/>
            <w:shd w:val="clear" w:color="auto" w:fill="D9D9D9" w:themeFill="background1" w:themeFillShade="D9"/>
          </w:tcPr>
          <w:p w14:paraId="7E8A7475"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567" w:type="dxa"/>
          </w:tcPr>
          <w:p w14:paraId="20A29D33"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425" w:type="dxa"/>
            <w:shd w:val="clear" w:color="auto" w:fill="D9D9D9" w:themeFill="background1" w:themeFillShade="D9"/>
          </w:tcPr>
          <w:p w14:paraId="19756833"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482B289F"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425" w:type="dxa"/>
            <w:shd w:val="clear" w:color="auto" w:fill="D9D9D9" w:themeFill="background1" w:themeFillShade="D9"/>
          </w:tcPr>
          <w:p w14:paraId="3AC2292A"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45B1FC16"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425" w:type="dxa"/>
          </w:tcPr>
          <w:p w14:paraId="5820AAF0"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577" w:type="dxa"/>
          </w:tcPr>
          <w:p w14:paraId="784A95F2"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502" w:type="dxa"/>
          </w:tcPr>
          <w:p w14:paraId="6067602B"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622" w:type="dxa"/>
          </w:tcPr>
          <w:p w14:paraId="78E14A2D"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r>
      <w:tr w:rsidR="0034298C" w14:paraId="1D137097" w14:textId="77777777">
        <w:tc>
          <w:tcPr>
            <w:tcW w:w="1836" w:type="dxa"/>
          </w:tcPr>
          <w:p w14:paraId="538561B1" w14:textId="77777777" w:rsidR="0034298C" w:rsidRDefault="00000000">
            <w:pPr>
              <w:spacing w:after="0" w:line="240" w:lineRule="auto"/>
              <w:rPr>
                <w:rFonts w:ascii="Times New Roman" w:hAnsi="Times New Roman"/>
                <w:lang w:val="ru-RU"/>
              </w:rPr>
            </w:pPr>
            <w:r>
              <w:rPr>
                <w:rFonts w:ascii="Times New Roman" w:hAnsi="Times New Roman"/>
                <w:lang w:val="ru-RU"/>
              </w:rPr>
              <w:lastRenderedPageBreak/>
              <w:t>Котларница</w:t>
            </w:r>
          </w:p>
          <w:p w14:paraId="3F01B81D" w14:textId="77777777" w:rsidR="0034298C" w:rsidRDefault="0034298C">
            <w:pPr>
              <w:spacing w:after="0" w:line="240" w:lineRule="auto"/>
              <w:rPr>
                <w:rFonts w:ascii="Times New Roman" w:hAnsi="Times New Roman"/>
                <w:lang w:val="ru-RU"/>
              </w:rPr>
            </w:pPr>
          </w:p>
        </w:tc>
        <w:tc>
          <w:tcPr>
            <w:tcW w:w="399" w:type="dxa"/>
            <w:shd w:val="clear" w:color="auto" w:fill="D9D9D9" w:themeFill="background1" w:themeFillShade="D9"/>
          </w:tcPr>
          <w:p w14:paraId="40011131"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2" w:type="dxa"/>
          </w:tcPr>
          <w:p w14:paraId="03FD6AC8" w14:textId="77777777" w:rsidR="0034298C" w:rsidRDefault="00000000">
            <w:pPr>
              <w:spacing w:after="0" w:line="240" w:lineRule="auto"/>
              <w:rPr>
                <w:rFonts w:ascii="Times New Roman" w:hAnsi="Times New Roman"/>
              </w:rPr>
            </w:pPr>
            <w:r>
              <w:rPr>
                <w:rFonts w:ascii="Times New Roman" w:hAnsi="Times New Roman"/>
              </w:rPr>
              <w:t>75</w:t>
            </w:r>
          </w:p>
        </w:tc>
        <w:tc>
          <w:tcPr>
            <w:tcW w:w="380" w:type="dxa"/>
            <w:shd w:val="clear" w:color="auto" w:fill="D9D9D9" w:themeFill="background1" w:themeFillShade="D9"/>
          </w:tcPr>
          <w:p w14:paraId="2BF6364D"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17" w:type="dxa"/>
          </w:tcPr>
          <w:p w14:paraId="1F8DF1EE"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50</w:t>
            </w:r>
          </w:p>
        </w:tc>
        <w:tc>
          <w:tcPr>
            <w:tcW w:w="375" w:type="dxa"/>
            <w:shd w:val="clear" w:color="auto" w:fill="D9D9D9" w:themeFill="background1" w:themeFillShade="D9"/>
          </w:tcPr>
          <w:p w14:paraId="2386F5A7"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0B8AD85F"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35</w:t>
            </w:r>
          </w:p>
        </w:tc>
        <w:tc>
          <w:tcPr>
            <w:tcW w:w="425" w:type="dxa"/>
            <w:shd w:val="clear" w:color="auto" w:fill="D9D9D9" w:themeFill="background1" w:themeFillShade="D9"/>
          </w:tcPr>
          <w:p w14:paraId="689B59AD"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67" w:type="dxa"/>
          </w:tcPr>
          <w:p w14:paraId="2ACC1F49"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10</w:t>
            </w:r>
          </w:p>
        </w:tc>
        <w:tc>
          <w:tcPr>
            <w:tcW w:w="425" w:type="dxa"/>
            <w:shd w:val="clear" w:color="auto" w:fill="D9D9D9" w:themeFill="background1" w:themeFillShade="D9"/>
          </w:tcPr>
          <w:p w14:paraId="73D8FA66"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0</w:t>
            </w:r>
          </w:p>
        </w:tc>
        <w:tc>
          <w:tcPr>
            <w:tcW w:w="709" w:type="dxa"/>
          </w:tcPr>
          <w:p w14:paraId="660B14D0"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0</w:t>
            </w:r>
          </w:p>
        </w:tc>
        <w:tc>
          <w:tcPr>
            <w:tcW w:w="425" w:type="dxa"/>
            <w:shd w:val="clear" w:color="auto" w:fill="D9D9D9" w:themeFill="background1" w:themeFillShade="D9"/>
          </w:tcPr>
          <w:p w14:paraId="522A4FD8"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709" w:type="dxa"/>
          </w:tcPr>
          <w:p w14:paraId="3C45FAF8"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35</w:t>
            </w:r>
          </w:p>
        </w:tc>
        <w:tc>
          <w:tcPr>
            <w:tcW w:w="425" w:type="dxa"/>
          </w:tcPr>
          <w:p w14:paraId="63B9CC57"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577" w:type="dxa"/>
          </w:tcPr>
          <w:p w14:paraId="69E1140C"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20</w:t>
            </w:r>
          </w:p>
        </w:tc>
        <w:tc>
          <w:tcPr>
            <w:tcW w:w="502" w:type="dxa"/>
          </w:tcPr>
          <w:p w14:paraId="7ACB0685" w14:textId="77777777" w:rsidR="0034298C" w:rsidRDefault="00000000">
            <w:pPr>
              <w:spacing w:after="0" w:line="240" w:lineRule="auto"/>
              <w:rPr>
                <w:rFonts w:ascii="Times New Roman" w:hAnsi="Times New Roman"/>
                <w:sz w:val="24"/>
                <w:szCs w:val="24"/>
                <w:lang w:val="ru-RU"/>
              </w:rPr>
            </w:pPr>
            <w:r>
              <w:rPr>
                <w:rFonts w:ascii="Times New Roman" w:hAnsi="Times New Roman"/>
                <w:sz w:val="24"/>
                <w:szCs w:val="24"/>
                <w:lang w:val="ru-RU"/>
              </w:rPr>
              <w:t>1</w:t>
            </w:r>
          </w:p>
        </w:tc>
        <w:tc>
          <w:tcPr>
            <w:tcW w:w="622" w:type="dxa"/>
          </w:tcPr>
          <w:p w14:paraId="59C60750" w14:textId="77777777" w:rsidR="0034298C" w:rsidRDefault="00000000">
            <w:pPr>
              <w:spacing w:after="0" w:line="240" w:lineRule="auto"/>
              <w:rPr>
                <w:rFonts w:ascii="Times New Roman" w:hAnsi="Times New Roman"/>
                <w:sz w:val="24"/>
                <w:szCs w:val="24"/>
              </w:rPr>
            </w:pPr>
            <w:r>
              <w:rPr>
                <w:rFonts w:ascii="Times New Roman" w:hAnsi="Times New Roman"/>
                <w:sz w:val="24"/>
                <w:szCs w:val="24"/>
              </w:rPr>
              <w:t>30</w:t>
            </w:r>
          </w:p>
        </w:tc>
      </w:tr>
    </w:tbl>
    <w:p w14:paraId="0DD3133F" w14:textId="77777777" w:rsidR="0034298C" w:rsidRDefault="0034298C">
      <w:pPr>
        <w:jc w:val="both"/>
        <w:rPr>
          <w:rFonts w:ascii="Times New Roman" w:hAnsi="Times New Roman" w:cs="Times New Roman"/>
          <w:sz w:val="24"/>
          <w:szCs w:val="24"/>
        </w:rPr>
      </w:pPr>
    </w:p>
    <w:p w14:paraId="759608D0"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САВРЕМЕНА НАСТАВНА СРЕДСТВА ( ИКТ ОПРЕМА)</w:t>
      </w:r>
    </w:p>
    <w:tbl>
      <w:tblPr>
        <w:tblStyle w:val="TableGrid"/>
        <w:tblW w:w="0" w:type="auto"/>
        <w:tblLook w:val="04A0" w:firstRow="1" w:lastRow="0" w:firstColumn="1" w:lastColumn="0" w:noHBand="0" w:noVBand="1"/>
      </w:tblPr>
      <w:tblGrid>
        <w:gridCol w:w="801"/>
        <w:gridCol w:w="7087"/>
        <w:gridCol w:w="1508"/>
      </w:tblGrid>
      <w:tr w:rsidR="0034298C" w14:paraId="6F296613" w14:textId="77777777">
        <w:tc>
          <w:tcPr>
            <w:tcW w:w="817" w:type="dxa"/>
          </w:tcPr>
          <w:p w14:paraId="17DD04DB" w14:textId="77777777" w:rsidR="0034298C" w:rsidRDefault="0034298C">
            <w:pPr>
              <w:spacing w:after="0" w:line="240" w:lineRule="auto"/>
              <w:jc w:val="both"/>
              <w:rPr>
                <w:rFonts w:ascii="Times New Roman" w:hAnsi="Times New Roman" w:cs="Times New Roman"/>
                <w:b/>
                <w:sz w:val="24"/>
                <w:szCs w:val="24"/>
                <w:lang w:val="ru-RU"/>
              </w:rPr>
            </w:pPr>
          </w:p>
        </w:tc>
        <w:tc>
          <w:tcPr>
            <w:tcW w:w="7229" w:type="dxa"/>
          </w:tcPr>
          <w:p w14:paraId="1510119D" w14:textId="77777777" w:rsidR="0034298C" w:rsidRDefault="00000000">
            <w:pPr>
              <w:spacing w:after="0" w:line="240" w:lineRule="auto"/>
              <w:jc w:val="both"/>
              <w:rPr>
                <w:rFonts w:ascii="Times New Roman" w:hAnsi="Times New Roman" w:cs="Times New Roman"/>
                <w:b/>
                <w:sz w:val="24"/>
                <w:szCs w:val="24"/>
                <w:lang w:val="ru-RU"/>
              </w:rPr>
            </w:pPr>
            <w:r>
              <w:rPr>
                <w:rFonts w:ascii="Times New Roman" w:hAnsi="Times New Roman" w:cs="Times New Roman"/>
                <w:b/>
                <w:sz w:val="24"/>
                <w:szCs w:val="24"/>
                <w:lang w:val="ru-RU"/>
              </w:rPr>
              <w:t>Назив наставног средства</w:t>
            </w:r>
          </w:p>
        </w:tc>
        <w:tc>
          <w:tcPr>
            <w:tcW w:w="1530" w:type="dxa"/>
          </w:tcPr>
          <w:p w14:paraId="24807586"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Број</w:t>
            </w:r>
          </w:p>
        </w:tc>
      </w:tr>
      <w:tr w:rsidR="0034298C" w14:paraId="74FCDCC9" w14:textId="77777777">
        <w:tc>
          <w:tcPr>
            <w:tcW w:w="817" w:type="dxa"/>
          </w:tcPr>
          <w:p w14:paraId="223DE349"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3B452F14"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Рачунари у дигиталним кабинетима</w:t>
            </w:r>
          </w:p>
        </w:tc>
        <w:tc>
          <w:tcPr>
            <w:tcW w:w="1530" w:type="dxa"/>
          </w:tcPr>
          <w:p w14:paraId="682BD7A6"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36</w:t>
            </w:r>
          </w:p>
        </w:tc>
      </w:tr>
      <w:tr w:rsidR="0034298C" w14:paraId="2FB6048B" w14:textId="77777777">
        <w:tc>
          <w:tcPr>
            <w:tcW w:w="817" w:type="dxa"/>
          </w:tcPr>
          <w:p w14:paraId="23AEF0ED"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095D68C7"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Рачунари у учионицима</w:t>
            </w:r>
          </w:p>
        </w:tc>
        <w:tc>
          <w:tcPr>
            <w:tcW w:w="1530" w:type="dxa"/>
          </w:tcPr>
          <w:p w14:paraId="5F894201"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r>
      <w:tr w:rsidR="0034298C" w14:paraId="1EC777F2" w14:textId="77777777">
        <w:tc>
          <w:tcPr>
            <w:tcW w:w="817" w:type="dxa"/>
          </w:tcPr>
          <w:p w14:paraId="74D91CB6"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482F789D"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Рачунари за административне и послове стручних сарадника</w:t>
            </w:r>
          </w:p>
        </w:tc>
        <w:tc>
          <w:tcPr>
            <w:tcW w:w="1530" w:type="dxa"/>
          </w:tcPr>
          <w:p w14:paraId="6032FAAC"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6</w:t>
            </w:r>
          </w:p>
        </w:tc>
      </w:tr>
      <w:tr w:rsidR="0034298C" w14:paraId="2D272236" w14:textId="77777777">
        <w:tc>
          <w:tcPr>
            <w:tcW w:w="817" w:type="dxa"/>
          </w:tcPr>
          <w:p w14:paraId="6551421F"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79629CD7"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Рачунари у библиотеци</w:t>
            </w:r>
          </w:p>
        </w:tc>
        <w:tc>
          <w:tcPr>
            <w:tcW w:w="1530" w:type="dxa"/>
          </w:tcPr>
          <w:p w14:paraId="5727CE6D"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r>
      <w:tr w:rsidR="0034298C" w14:paraId="07A2DCD5" w14:textId="77777777">
        <w:tc>
          <w:tcPr>
            <w:tcW w:w="817" w:type="dxa"/>
          </w:tcPr>
          <w:p w14:paraId="515839B3"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40AA57D4"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Рачунари  које користе наставници за припрему за рад</w:t>
            </w:r>
          </w:p>
        </w:tc>
        <w:tc>
          <w:tcPr>
            <w:tcW w:w="1530" w:type="dxa"/>
          </w:tcPr>
          <w:p w14:paraId="61F824A6"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r>
      <w:tr w:rsidR="0034298C" w14:paraId="3F74623A" w14:textId="77777777">
        <w:tc>
          <w:tcPr>
            <w:tcW w:w="817" w:type="dxa"/>
          </w:tcPr>
          <w:p w14:paraId="0DFE99C5"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7B5DCB7E"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Лаптоп који се користи у настави</w:t>
            </w:r>
          </w:p>
        </w:tc>
        <w:tc>
          <w:tcPr>
            <w:tcW w:w="1530" w:type="dxa"/>
          </w:tcPr>
          <w:p w14:paraId="58549210"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29</w:t>
            </w:r>
          </w:p>
        </w:tc>
      </w:tr>
      <w:tr w:rsidR="0034298C" w14:paraId="665D71F0" w14:textId="77777777">
        <w:tc>
          <w:tcPr>
            <w:tcW w:w="817" w:type="dxa"/>
          </w:tcPr>
          <w:p w14:paraId="6EE932EB"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03535823"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Лаптоп који се користи у администрацији</w:t>
            </w:r>
          </w:p>
        </w:tc>
        <w:tc>
          <w:tcPr>
            <w:tcW w:w="1530" w:type="dxa"/>
          </w:tcPr>
          <w:p w14:paraId="2F68E672"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34298C" w14:paraId="3C51DD4C" w14:textId="77777777">
        <w:tc>
          <w:tcPr>
            <w:tcW w:w="817" w:type="dxa"/>
          </w:tcPr>
          <w:p w14:paraId="29E902D1"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6B1DE4B7"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Пројектор</w:t>
            </w:r>
          </w:p>
        </w:tc>
        <w:tc>
          <w:tcPr>
            <w:tcW w:w="1530" w:type="dxa"/>
          </w:tcPr>
          <w:p w14:paraId="74DC23AF"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21</w:t>
            </w:r>
          </w:p>
        </w:tc>
      </w:tr>
      <w:tr w:rsidR="0034298C" w14:paraId="436B866D" w14:textId="77777777">
        <w:tc>
          <w:tcPr>
            <w:tcW w:w="817" w:type="dxa"/>
          </w:tcPr>
          <w:p w14:paraId="2BA375AB"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38E5D86B"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Видео бим</w:t>
            </w:r>
          </w:p>
        </w:tc>
        <w:tc>
          <w:tcPr>
            <w:tcW w:w="1530" w:type="dxa"/>
          </w:tcPr>
          <w:p w14:paraId="64AC5CA8"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34298C" w14:paraId="5BA06310" w14:textId="77777777">
        <w:tc>
          <w:tcPr>
            <w:tcW w:w="817" w:type="dxa"/>
          </w:tcPr>
          <w:p w14:paraId="0F10E4EF"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162B566E"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Штампач који користе наставници</w:t>
            </w:r>
          </w:p>
        </w:tc>
        <w:tc>
          <w:tcPr>
            <w:tcW w:w="1530" w:type="dxa"/>
          </w:tcPr>
          <w:p w14:paraId="179F76E1"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7</w:t>
            </w:r>
          </w:p>
        </w:tc>
      </w:tr>
      <w:tr w:rsidR="0034298C" w14:paraId="44C773FB" w14:textId="77777777">
        <w:tc>
          <w:tcPr>
            <w:tcW w:w="817" w:type="dxa"/>
          </w:tcPr>
          <w:p w14:paraId="33054809"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6CA9585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Штампач који користи администрација и стручни сарадници</w:t>
            </w:r>
          </w:p>
        </w:tc>
        <w:tc>
          <w:tcPr>
            <w:tcW w:w="1530" w:type="dxa"/>
          </w:tcPr>
          <w:p w14:paraId="37AEB7A1"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r>
      <w:tr w:rsidR="0034298C" w14:paraId="4490BFA2" w14:textId="77777777">
        <w:tc>
          <w:tcPr>
            <w:tcW w:w="817" w:type="dxa"/>
          </w:tcPr>
          <w:p w14:paraId="32B92B84"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04C73DCD"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Фотокопир</w:t>
            </w:r>
          </w:p>
        </w:tc>
        <w:tc>
          <w:tcPr>
            <w:tcW w:w="1530" w:type="dxa"/>
          </w:tcPr>
          <w:p w14:paraId="6A9A8297"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34298C" w14:paraId="3A265387" w14:textId="77777777">
        <w:tc>
          <w:tcPr>
            <w:tcW w:w="817" w:type="dxa"/>
          </w:tcPr>
          <w:p w14:paraId="00148F75"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2FD03AAB"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Дигитални фотоапарат</w:t>
            </w:r>
          </w:p>
        </w:tc>
        <w:tc>
          <w:tcPr>
            <w:tcW w:w="1530" w:type="dxa"/>
          </w:tcPr>
          <w:p w14:paraId="626790AE"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r>
      <w:tr w:rsidR="0034298C" w14:paraId="20BBA3E2" w14:textId="77777777">
        <w:tc>
          <w:tcPr>
            <w:tcW w:w="817" w:type="dxa"/>
          </w:tcPr>
          <w:p w14:paraId="6B5F4698"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41242C48"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Дигитална камера</w:t>
            </w:r>
          </w:p>
        </w:tc>
        <w:tc>
          <w:tcPr>
            <w:tcW w:w="1530" w:type="dxa"/>
          </w:tcPr>
          <w:p w14:paraId="23C391C3"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34298C" w14:paraId="6562AFDA" w14:textId="77777777">
        <w:tc>
          <w:tcPr>
            <w:tcW w:w="817" w:type="dxa"/>
          </w:tcPr>
          <w:p w14:paraId="598AD7DD"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3E880D0E"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ЛЦД телевизор</w:t>
            </w:r>
          </w:p>
        </w:tc>
        <w:tc>
          <w:tcPr>
            <w:tcW w:w="1530" w:type="dxa"/>
          </w:tcPr>
          <w:p w14:paraId="0469AEC7"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34298C" w14:paraId="54B619DC" w14:textId="77777777">
        <w:tc>
          <w:tcPr>
            <w:tcW w:w="817" w:type="dxa"/>
          </w:tcPr>
          <w:p w14:paraId="16013ACE" w14:textId="77777777" w:rsidR="0034298C" w:rsidRDefault="0034298C">
            <w:pPr>
              <w:pStyle w:val="ListParagraph"/>
              <w:numPr>
                <w:ilvl w:val="0"/>
                <w:numId w:val="2"/>
              </w:numPr>
              <w:spacing w:after="0" w:line="240" w:lineRule="auto"/>
              <w:jc w:val="both"/>
              <w:rPr>
                <w:rFonts w:ascii="Times New Roman" w:hAnsi="Times New Roman" w:cs="Times New Roman"/>
                <w:sz w:val="24"/>
                <w:szCs w:val="24"/>
                <w:lang w:val="ru-RU"/>
              </w:rPr>
            </w:pPr>
          </w:p>
        </w:tc>
        <w:tc>
          <w:tcPr>
            <w:tcW w:w="7229" w:type="dxa"/>
          </w:tcPr>
          <w:p w14:paraId="4839A6E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Блутут звучници</w:t>
            </w:r>
          </w:p>
        </w:tc>
        <w:tc>
          <w:tcPr>
            <w:tcW w:w="1530" w:type="dxa"/>
          </w:tcPr>
          <w:p w14:paraId="66C5FE35"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5</w:t>
            </w:r>
          </w:p>
        </w:tc>
      </w:tr>
    </w:tbl>
    <w:p w14:paraId="690AE842" w14:textId="77777777" w:rsidR="0034298C" w:rsidRDefault="0034298C">
      <w:pPr>
        <w:jc w:val="both"/>
        <w:rPr>
          <w:rFonts w:ascii="Times New Roman" w:hAnsi="Times New Roman" w:cs="Times New Roman"/>
          <w:b/>
          <w:sz w:val="24"/>
          <w:szCs w:val="24"/>
          <w:lang w:val="ru-RU"/>
        </w:rPr>
      </w:pPr>
    </w:p>
    <w:p w14:paraId="627D15EC" w14:textId="77777777" w:rsidR="0034298C" w:rsidRDefault="00000000">
      <w:pPr>
        <w:jc w:val="both"/>
        <w:rPr>
          <w:rFonts w:ascii="Times New Roman" w:hAnsi="Times New Roman" w:cs="Times New Roman"/>
          <w:bCs/>
          <w:sz w:val="24"/>
          <w:szCs w:val="24"/>
          <w:lang w:val="ru-RU"/>
        </w:rPr>
      </w:pPr>
      <w:r>
        <w:rPr>
          <w:rFonts w:ascii="Times New Roman" w:hAnsi="Times New Roman" w:cs="Times New Roman"/>
          <w:bCs/>
          <w:sz w:val="24"/>
          <w:szCs w:val="24"/>
          <w:lang w:val="ru-RU"/>
        </w:rPr>
        <w:t>Поред савремених наставних средстава за рад се користе и наставна средства као што су географске карте, историјске карте, глобуси, модели геометријских тела, модели човечијег тела, зидни постери, микроскоп али и наставна средства која израђују сами ученици са наставницима.</w:t>
      </w:r>
    </w:p>
    <w:p w14:paraId="73BEF8CA" w14:textId="77777777" w:rsidR="0034298C" w:rsidRDefault="00000000">
      <w:pPr>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У матичној школи као и у ИО Врело и ИО Тулари имају формиране школске библиотеке са богатим фондом лектире али и друге литературе како за ученике тако и за наставнике. У осталим школским јединицама постоји фонд књига који се састоји од школске лектире и књига намењених млађем школском узрасту ученика. </w:t>
      </w:r>
    </w:p>
    <w:p w14:paraId="005B5978"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ЉУДСКИ РЕСУРСИ</w:t>
      </w:r>
    </w:p>
    <w:p w14:paraId="4B83FC47" w14:textId="77777777" w:rsidR="0034298C" w:rsidRDefault="00000000">
      <w:pPr>
        <w:ind w:firstLine="851"/>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Број наставног особља незнатно варира из године у годину ( од 45-48) и зависи од броја одељења. </w:t>
      </w:r>
    </w:p>
    <w:p w14:paraId="217205AA" w14:textId="77777777" w:rsidR="0034298C" w:rsidRDefault="00000000">
      <w:pPr>
        <w:ind w:firstLine="851"/>
        <w:jc w:val="both"/>
        <w:rPr>
          <w:rFonts w:ascii="Times New Roman" w:hAnsi="Times New Roman" w:cs="Times New Roman"/>
          <w:sz w:val="24"/>
          <w:szCs w:val="24"/>
          <w:lang w:val="ru-RU"/>
        </w:rPr>
      </w:pPr>
      <w:r>
        <w:rPr>
          <w:rFonts w:ascii="Times New Roman" w:hAnsi="Times New Roman" w:cs="Times New Roman"/>
          <w:sz w:val="24"/>
          <w:szCs w:val="24"/>
          <w:lang w:val="ru-RU"/>
        </w:rPr>
        <w:t>Број ученика смањује се из годину у годину.</w:t>
      </w:r>
    </w:p>
    <w:p w14:paraId="2E5012C4" w14:textId="77777777" w:rsidR="0034298C" w:rsidRDefault="00000000">
      <w:pPr>
        <w:ind w:firstLine="851"/>
        <w:rPr>
          <w:rFonts w:ascii="Times New Roman" w:hAnsi="Times New Roman" w:cs="Times New Roman"/>
          <w:sz w:val="24"/>
          <w:szCs w:val="24"/>
          <w:lang w:val="ru-RU"/>
        </w:rPr>
      </w:pPr>
      <w:r>
        <w:rPr>
          <w:noProof/>
        </w:rPr>
        <w:lastRenderedPageBreak/>
        <w:drawing>
          <wp:inline distT="0" distB="0" distL="0" distR="0" wp14:anchorId="188578AF" wp14:editId="53739DED">
            <wp:extent cx="4572000" cy="2743200"/>
            <wp:effectExtent l="0" t="0" r="0" b="0"/>
            <wp:docPr id="64407858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0ECB208" w14:textId="77777777" w:rsidR="0034298C" w:rsidRDefault="0034298C">
      <w:pPr>
        <w:ind w:firstLine="851"/>
        <w:jc w:val="both"/>
        <w:rPr>
          <w:rFonts w:ascii="Times New Roman" w:hAnsi="Times New Roman" w:cs="Times New Roman"/>
          <w:sz w:val="24"/>
          <w:szCs w:val="24"/>
          <w:lang w:val="ru-RU"/>
        </w:rPr>
      </w:pPr>
    </w:p>
    <w:p w14:paraId="2376CC07" w14:textId="77777777" w:rsidR="0034298C" w:rsidRDefault="00000000">
      <w:pPr>
        <w:rPr>
          <w:rFonts w:ascii="Times New Roman" w:hAnsi="Times New Roman" w:cs="Times New Roman"/>
          <w:sz w:val="24"/>
          <w:szCs w:val="24"/>
          <w:lang w:val="ru-RU"/>
        </w:rPr>
      </w:pPr>
      <w:r>
        <w:rPr>
          <w:noProof/>
        </w:rPr>
        <w:drawing>
          <wp:inline distT="0" distB="0" distL="0" distR="0" wp14:anchorId="157E6A76" wp14:editId="2DC6F0C8">
            <wp:extent cx="6477000" cy="2743200"/>
            <wp:effectExtent l="0" t="0" r="0" b="0"/>
            <wp:docPr id="83603073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F7DEA55" w14:textId="77777777" w:rsidR="0034298C" w:rsidRDefault="0034298C">
      <w:pPr>
        <w:jc w:val="both"/>
        <w:rPr>
          <w:rFonts w:ascii="Times New Roman" w:hAnsi="Times New Roman" w:cs="Times New Roman"/>
          <w:sz w:val="24"/>
          <w:szCs w:val="24"/>
          <w:lang w:val="ru-RU"/>
        </w:rPr>
      </w:pPr>
    </w:p>
    <w:p w14:paraId="3C9384CA"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0259FEEC" w14:textId="77777777" w:rsidR="0034298C" w:rsidRDefault="00000000">
      <w:pPr>
        <w:spacing w:after="0"/>
        <w:jc w:val="both"/>
        <w:rPr>
          <w:rFonts w:ascii="Times New Roman" w:hAnsi="Times New Roman" w:cs="Times New Roman"/>
          <w:b/>
          <w:sz w:val="24"/>
          <w:szCs w:val="24"/>
          <w:lang w:val="ru-RU"/>
        </w:rPr>
      </w:pPr>
      <w:r>
        <w:rPr>
          <w:rFonts w:ascii="Times New Roman" w:hAnsi="Times New Roman" w:cs="Times New Roman"/>
          <w:b/>
          <w:sz w:val="24"/>
          <w:szCs w:val="24"/>
          <w:lang w:val="ru-RU"/>
        </w:rPr>
        <w:t>ФИНАНСИРАЊЕ ШКОЛЕ</w:t>
      </w:r>
    </w:p>
    <w:p w14:paraId="5195466D" w14:textId="77777777" w:rsidR="0034298C" w:rsidRDefault="0000000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Школа се финансира из: </w:t>
      </w:r>
    </w:p>
    <w:p w14:paraId="66BBA142" w14:textId="77777777" w:rsidR="0034298C" w:rsidRDefault="0000000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1. Буџета Републике Србије (Министарство просвете)</w:t>
      </w:r>
    </w:p>
    <w:p w14:paraId="472653C4" w14:textId="77777777" w:rsidR="0034298C" w:rsidRDefault="0000000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2. Буџета локалне самоуправе</w:t>
      </w:r>
    </w:p>
    <w:p w14:paraId="24686A89" w14:textId="77777777" w:rsidR="0034298C" w:rsidRDefault="0000000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3. Донација </w:t>
      </w:r>
    </w:p>
    <w:p w14:paraId="54CBC590" w14:textId="77777777" w:rsidR="0034298C" w:rsidRDefault="0000000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4. Сопствених прихода</w:t>
      </w:r>
    </w:p>
    <w:p w14:paraId="2866FD35" w14:textId="77777777" w:rsidR="0034298C" w:rsidRDefault="0034298C">
      <w:pPr>
        <w:jc w:val="both"/>
        <w:rPr>
          <w:rFonts w:ascii="Times New Roman" w:hAnsi="Times New Roman" w:cs="Times New Roman"/>
          <w:b/>
          <w:color w:val="0070C0"/>
          <w:sz w:val="24"/>
          <w:szCs w:val="24"/>
          <w:lang w:val="ru-RU"/>
        </w:rPr>
      </w:pPr>
    </w:p>
    <w:p w14:paraId="120C9035" w14:textId="77777777" w:rsidR="0034298C" w:rsidRDefault="00000000">
      <w:pPr>
        <w:jc w:val="both"/>
        <w:rPr>
          <w:rFonts w:ascii="Times New Roman" w:hAnsi="Times New Roman" w:cs="Times New Roman"/>
          <w:b/>
          <w:color w:val="0070C0"/>
          <w:sz w:val="24"/>
          <w:szCs w:val="24"/>
          <w:lang w:val="ru-RU"/>
        </w:rPr>
      </w:pPr>
      <w:r>
        <w:rPr>
          <w:rFonts w:ascii="Times New Roman" w:hAnsi="Times New Roman" w:cs="Times New Roman"/>
          <w:b/>
          <w:color w:val="0070C0"/>
          <w:sz w:val="24"/>
          <w:szCs w:val="24"/>
          <w:lang w:val="ru-RU"/>
        </w:rPr>
        <w:lastRenderedPageBreak/>
        <w:t>МИСИЈА И ВИЗИЈА ШКОЛЕ</w:t>
      </w:r>
    </w:p>
    <w:p w14:paraId="0704EC57" w14:textId="77777777" w:rsidR="0034298C" w:rsidRDefault="0034298C">
      <w:pPr>
        <w:jc w:val="both"/>
        <w:rPr>
          <w:rFonts w:ascii="Times New Roman" w:hAnsi="Times New Roman" w:cs="Times New Roman"/>
          <w:b/>
          <w:color w:val="0070C0"/>
          <w:sz w:val="24"/>
          <w:szCs w:val="24"/>
          <w:lang w:val="ru-RU"/>
        </w:rPr>
      </w:pPr>
    </w:p>
    <w:p w14:paraId="62EB8A17" w14:textId="77777777" w:rsidR="0034298C" w:rsidRDefault="00000000">
      <w:pPr>
        <w:jc w:val="both"/>
        <w:rPr>
          <w:rFonts w:ascii="Times New Roman" w:hAnsi="Times New Roman" w:cs="Times New Roman"/>
          <w:sz w:val="24"/>
          <w:szCs w:val="24"/>
          <w:lang w:val="ru-RU"/>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410002C" wp14:editId="479D4C17">
                <wp:simplePos x="0" y="0"/>
                <wp:positionH relativeFrom="column">
                  <wp:posOffset>1729105</wp:posOffset>
                </wp:positionH>
                <wp:positionV relativeFrom="paragraph">
                  <wp:posOffset>17145</wp:posOffset>
                </wp:positionV>
                <wp:extent cx="4557395" cy="2445385"/>
                <wp:effectExtent l="0" t="0" r="33655" b="50165"/>
                <wp:wrapNone/>
                <wp:docPr id="112007723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7395" cy="2445385"/>
                        </a:xfrm>
                        <a:prstGeom prst="bevel">
                          <a:avLst>
                            <a:gd name="adj" fmla="val 12500"/>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ln>
                        <a:effectLst>
                          <a:outerShdw dist="28398" dir="3806097" algn="ctr" rotWithShape="0">
                            <a:schemeClr val="accent5">
                              <a:lumMod val="50000"/>
                              <a:lumOff val="0"/>
                              <a:alpha val="50000"/>
                            </a:schemeClr>
                          </a:outerShdw>
                        </a:effectLst>
                      </wps:spPr>
                      <wps:txbx>
                        <w:txbxContent>
                          <w:p w14:paraId="4EE131F7" w14:textId="77777777" w:rsidR="0034298C" w:rsidRDefault="00000000">
                            <w:pPr>
                              <w:jc w:val="center"/>
                              <w:rPr>
                                <w:rFonts w:ascii="Times New Roman" w:hAnsi="Times New Roman" w:cs="Times New Roman"/>
                                <w:b/>
                                <w:sz w:val="24"/>
                                <w:szCs w:val="24"/>
                                <w:lang w:val="ru-RU"/>
                              </w:rPr>
                            </w:pPr>
                            <w:r>
                              <w:rPr>
                                <w:rFonts w:ascii="Times New Roman" w:hAnsi="Times New Roman" w:cs="Times New Roman"/>
                                <w:b/>
                                <w:sz w:val="24"/>
                                <w:szCs w:val="24"/>
                                <w:lang w:val="ru-RU"/>
                              </w:rPr>
                              <w:t>МИСИЈА</w:t>
                            </w:r>
                          </w:p>
                          <w:p w14:paraId="3046B596" w14:textId="438F8659" w:rsidR="0034298C" w:rsidRDefault="006F3187">
                            <w:pPr>
                              <w:jc w:val="both"/>
                              <w:rPr>
                                <w:rFonts w:ascii="Times New Roman" w:hAnsi="Times New Roman" w:cs="Times New Roman"/>
                                <w:sz w:val="24"/>
                                <w:szCs w:val="24"/>
                                <w:lang w:val="ru-RU"/>
                              </w:rPr>
                            </w:pPr>
                            <w:r>
                              <w:rPr>
                                <w:rFonts w:ascii="Times New Roman" w:hAnsi="Times New Roman" w:cs="Times New Roman"/>
                                <w:sz w:val="24"/>
                                <w:szCs w:val="24"/>
                                <w:lang w:val="ru-RU"/>
                              </w:rPr>
                              <w:t>Улога наше школе је и да образујемо и да васпитавамо своје ученике и омогућимо им да у школи стекну трајна и употребљива знања, социјалне и друштвене  вештине, да се развијају у личном, професионалном и социјалном смислу и припреме за даље образовање и целоживотно учење.</w:t>
                            </w:r>
                          </w:p>
                          <w:p w14:paraId="23B101B4" w14:textId="77777777" w:rsidR="0034298C" w:rsidRDefault="0034298C">
                            <w:pPr>
                              <w:rPr>
                                <w:lang w:val="ru-RU"/>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4410002C"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5" o:spid="_x0000_s1026" type="#_x0000_t84" style="position:absolute;left:0;text-align:left;margin-left:136.15pt;margin-top:1.35pt;width:358.85pt;height:192.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nj1AIAAMQGAAAOAAAAZHJzL2Uyb0RvYy54bWysVW1v2yAQ/j5p/wHxfbWd2E1i1amqVp0m&#10;dS9SNu0zARyzYWBA4nS/fgd+WbRWW1stHyy4g3vujueeXFweW4kO3DqhVYWzsxQjrqhmQu0q/OXz&#10;7ZslRs4TxYjUilf4njt8uX796qIzJZ/pRkvGLYIgypWdqXDjvSmTxNGGt8SdacMVOGttW+Jha3cJ&#10;s6SD6K1MZml6nnTaMmM15c6B9aZ34nWMX9ec+o917bhHssKQm49fG7/b8E3WF6TcWWIaQYc0yAuy&#10;aIlQADqFuiGeoL0VD0K1glrtdO3PqG4TXdeC8lgDVJOlf1SzaYjhsRZojjNTm9z/C0s/HDbmkw2p&#10;O3On6XeHlL5uiNrxK2t113DCAC4LjUo648rpQtg4uIq23XvN4GnJ3uvYg2Nt2xAQqkPH2Or7qdX8&#10;6BEFY14Ui/mqwIiCb5bnxXxZRAxSjteNdf4t1y0Kiwpv+YHLGJ8c7pyPzWZIkTZAs28Y1a2EpzsQ&#10;ibJZkcanTUg5HIbVGG94JnYrpERW+6/CN7HTIcnodGN8h4yG6ntz5CS/lhYBBmBSypUv4g25b6EH&#10;vf08hV/PKzAD+3pzPpohkykS9BQo43rQHgsyh+vBMp36Ox5MwWN4y9H8D7wsnHsW4IsKjHUObZVC&#10;ISAYsGq56tGRo0RyNvIsjlF8n9AHqVAHntliTFNLMTmf2KRn5+xOQVrhQaSkaCsc2zpyS6qQH48y&#10;M9Sm93B007AOMRFYO1vOVyCBTIDmzJfpebpaYETkDsSSeosf5d8Ta+qZEgXslGgD94g0DemZMx18&#10;QIUp20jEk0LiqIfpDkLqSn/cHgEoLLea3cPQw9yEuQjSD4tG258YdSCjFXY/9sRyjOQ7BaOzyvI8&#10;6G7c5MViBht76tmeeoiiEKrCHnoUl9e+1+q9sWLXAFIWR0PpKxCbWvhRlfqsBokCqewHq5f1oMWn&#10;+3jq95/P+hcAAAD//wMAUEsDBBQABgAIAAAAIQAMyuB/4AAAAAkBAAAPAAAAZHJzL2Rvd25yZXYu&#10;eG1sTI/BTsMwEETvSPyDtUjcqE2q0jTEqSoKh4oDasOFmxsvSUS8jmK3Df36bk9w29GMZt/ky9F1&#10;4ohDaD1peJwoEEiVty3VGj7Lt4cURIiGrOk8oYZfDLAsbm9yk1l/oi0ed7EWXEIhMxqaGPtMylA1&#10;6EyY+B6JvW8/OBNZDrW0gzlxuetkotSTdKYl/tCYHl8arH52B6dhVW5o/R5e8WP7da5mZ1XibFxr&#10;fX83rp5BRBzjXxiu+IwOBTPt/YFsEJ2GZJ5MOXo9QLC/WCjettcwTecpyCKX/xcUFwAAAP//AwBQ&#10;SwECLQAUAAYACAAAACEAtoM4kv4AAADhAQAAEwAAAAAAAAAAAAAAAAAAAAAAW0NvbnRlbnRfVHlw&#10;ZXNdLnhtbFBLAQItABQABgAIAAAAIQA4/SH/1gAAAJQBAAALAAAAAAAAAAAAAAAAAC8BAABfcmVs&#10;cy8ucmVsc1BLAQItABQABgAIAAAAIQDAbsnj1AIAAMQGAAAOAAAAAAAAAAAAAAAAAC4CAABkcnMv&#10;ZTJvRG9jLnhtbFBLAQItABQABgAIAAAAIQAMyuB/4AAAAAkBAAAPAAAAAAAAAAAAAAAAAC4FAABk&#10;cnMvZG93bnJldi54bWxQSwUGAAAAAAQABADzAAAAOwYAAAAA&#10;" fillcolor="#92cddc [1944]" strokecolor="#92cddc [1944]" strokeweight="1pt">
                <v:fill color2="#daeef3 [664]" angle="135" focus="50%" type="gradient"/>
                <v:shadow on="t" color="#205867 [1608]" opacity=".5" offset="1pt"/>
                <v:textbox>
                  <w:txbxContent>
                    <w:p w14:paraId="4EE131F7" w14:textId="77777777" w:rsidR="0034298C" w:rsidRDefault="00000000">
                      <w:pPr>
                        <w:jc w:val="center"/>
                        <w:rPr>
                          <w:rFonts w:ascii="Times New Roman" w:hAnsi="Times New Roman" w:cs="Times New Roman"/>
                          <w:b/>
                          <w:sz w:val="24"/>
                          <w:szCs w:val="24"/>
                          <w:lang w:val="ru-RU"/>
                        </w:rPr>
                      </w:pPr>
                      <w:r>
                        <w:rPr>
                          <w:rFonts w:ascii="Times New Roman" w:hAnsi="Times New Roman" w:cs="Times New Roman"/>
                          <w:b/>
                          <w:sz w:val="24"/>
                          <w:szCs w:val="24"/>
                          <w:lang w:val="ru-RU"/>
                        </w:rPr>
                        <w:t>МИСИЈА</w:t>
                      </w:r>
                    </w:p>
                    <w:p w14:paraId="3046B596" w14:textId="438F8659" w:rsidR="0034298C" w:rsidRDefault="006F3187">
                      <w:pPr>
                        <w:jc w:val="both"/>
                        <w:rPr>
                          <w:rFonts w:ascii="Times New Roman" w:hAnsi="Times New Roman" w:cs="Times New Roman"/>
                          <w:sz w:val="24"/>
                          <w:szCs w:val="24"/>
                          <w:lang w:val="ru-RU"/>
                        </w:rPr>
                      </w:pPr>
                      <w:r>
                        <w:rPr>
                          <w:rFonts w:ascii="Times New Roman" w:hAnsi="Times New Roman" w:cs="Times New Roman"/>
                          <w:sz w:val="24"/>
                          <w:szCs w:val="24"/>
                          <w:lang w:val="ru-RU"/>
                        </w:rPr>
                        <w:t>Улога наше школе је и да образујемо и да васпитавамо своје ученике и омогућимо им да у школи стекну трајна и употребљива знања, социјалне и друштвене  вештине, да се развијају у личном, професионалном и социјалном смислу и припреме за даље образовање и целоживотно учење.</w:t>
                      </w:r>
                    </w:p>
                    <w:p w14:paraId="23B101B4" w14:textId="77777777" w:rsidR="0034298C" w:rsidRDefault="0034298C">
                      <w:pPr>
                        <w:rPr>
                          <w:lang w:val="ru-RU"/>
                        </w:rPr>
                      </w:pPr>
                    </w:p>
                  </w:txbxContent>
                </v:textbox>
              </v:shape>
            </w:pict>
          </mc:Fallback>
        </mc:AlternateContent>
      </w:r>
    </w:p>
    <w:p w14:paraId="011D6EF3" w14:textId="77777777" w:rsidR="0034298C" w:rsidRDefault="0034298C">
      <w:pPr>
        <w:jc w:val="both"/>
        <w:rPr>
          <w:rFonts w:ascii="Times New Roman" w:hAnsi="Times New Roman" w:cs="Times New Roman"/>
          <w:sz w:val="24"/>
          <w:szCs w:val="24"/>
          <w:lang w:val="ru-RU"/>
        </w:rPr>
      </w:pPr>
    </w:p>
    <w:p w14:paraId="6136048A" w14:textId="77777777" w:rsidR="0034298C" w:rsidRDefault="0034298C">
      <w:pPr>
        <w:jc w:val="both"/>
        <w:rPr>
          <w:rFonts w:ascii="Times New Roman" w:hAnsi="Times New Roman" w:cs="Times New Roman"/>
          <w:sz w:val="24"/>
          <w:szCs w:val="24"/>
          <w:lang w:val="ru-RU"/>
        </w:rPr>
      </w:pPr>
    </w:p>
    <w:p w14:paraId="70591F09" w14:textId="77777777" w:rsidR="0034298C" w:rsidRDefault="0034298C">
      <w:pPr>
        <w:jc w:val="both"/>
        <w:rPr>
          <w:rFonts w:ascii="Times New Roman" w:hAnsi="Times New Roman" w:cs="Times New Roman"/>
          <w:sz w:val="24"/>
          <w:szCs w:val="24"/>
          <w:lang w:val="ru-RU"/>
        </w:rPr>
      </w:pPr>
    </w:p>
    <w:p w14:paraId="2608A012" w14:textId="77777777" w:rsidR="0034298C" w:rsidRDefault="0034298C">
      <w:pPr>
        <w:jc w:val="both"/>
        <w:rPr>
          <w:rFonts w:ascii="Times New Roman" w:hAnsi="Times New Roman" w:cs="Times New Roman"/>
          <w:sz w:val="24"/>
          <w:szCs w:val="24"/>
          <w:lang w:val="ru-RU"/>
        </w:rPr>
      </w:pPr>
    </w:p>
    <w:p w14:paraId="33F1997F" w14:textId="77777777" w:rsidR="0034298C" w:rsidRDefault="0034298C">
      <w:pPr>
        <w:jc w:val="both"/>
        <w:rPr>
          <w:rFonts w:ascii="Times New Roman" w:hAnsi="Times New Roman" w:cs="Times New Roman"/>
          <w:sz w:val="24"/>
          <w:szCs w:val="24"/>
          <w:lang w:val="ru-RU"/>
        </w:rPr>
      </w:pPr>
    </w:p>
    <w:p w14:paraId="569A7780" w14:textId="77777777" w:rsidR="0034298C" w:rsidRDefault="0034298C">
      <w:pPr>
        <w:jc w:val="both"/>
        <w:rPr>
          <w:rFonts w:ascii="Times New Roman" w:hAnsi="Times New Roman" w:cs="Times New Roman"/>
          <w:sz w:val="24"/>
          <w:szCs w:val="24"/>
          <w:lang w:val="ru-RU"/>
        </w:rPr>
      </w:pPr>
    </w:p>
    <w:p w14:paraId="7EE74595" w14:textId="77777777" w:rsidR="0034298C" w:rsidRDefault="0034298C">
      <w:pPr>
        <w:jc w:val="both"/>
        <w:rPr>
          <w:rFonts w:ascii="Times New Roman" w:hAnsi="Times New Roman" w:cs="Times New Roman"/>
          <w:sz w:val="24"/>
          <w:szCs w:val="24"/>
          <w:lang w:val="ru-RU"/>
        </w:rPr>
      </w:pPr>
    </w:p>
    <w:p w14:paraId="09656E67" w14:textId="77777777" w:rsidR="0034298C" w:rsidRDefault="00000000">
      <w:pPr>
        <w:jc w:val="both"/>
        <w:rPr>
          <w:rFonts w:ascii="Times New Roman" w:hAnsi="Times New Roman" w:cs="Times New Roman"/>
          <w:sz w:val="24"/>
          <w:szCs w:val="24"/>
          <w:lang w:val="ru-RU"/>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57872FB" wp14:editId="6CACA41C">
                <wp:simplePos x="0" y="0"/>
                <wp:positionH relativeFrom="column">
                  <wp:posOffset>-204470</wp:posOffset>
                </wp:positionH>
                <wp:positionV relativeFrom="paragraph">
                  <wp:posOffset>91440</wp:posOffset>
                </wp:positionV>
                <wp:extent cx="5200650" cy="2562225"/>
                <wp:effectExtent l="0" t="0" r="38100" b="66675"/>
                <wp:wrapNone/>
                <wp:docPr id="127535585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2562225"/>
                        </a:xfrm>
                        <a:prstGeom prst="bevel">
                          <a:avLst>
                            <a:gd name="adj" fmla="val 12500"/>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4FF8AE42" w14:textId="77777777" w:rsidR="0034298C" w:rsidRDefault="00000000">
                            <w:pPr>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ВИЗИЈА</w:t>
                            </w:r>
                          </w:p>
                          <w:p w14:paraId="1241F923" w14:textId="061AF24C"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Видимо себе као школу </w:t>
                            </w:r>
                            <w:r w:rsidR="006F3187">
                              <w:rPr>
                                <w:rFonts w:ascii="Times New Roman" w:hAnsi="Times New Roman" w:cs="Times New Roman"/>
                                <w:sz w:val="24"/>
                                <w:szCs w:val="24"/>
                                <w:lang w:val="ru-RU"/>
                              </w:rPr>
                              <w:t>која је савремено и модерно опремљена, која је финкционално организована, безбедна за све, у којој се одвија савремене, ефикасна, квалитетна, инклузивн а настава прилагођена потребама и интересовањима ученика, у којој су наставници мотивисани и спремни на стално усавршавање и отворени за нове идеје, где се негују квалитетни међуљудски односи, хуманост и толеранција и сарадња на свим нивоима.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7872FB" id="AutoShape 6" o:spid="_x0000_s1027" type="#_x0000_t84" style="position:absolute;left:0;text-align:left;margin-left:-16.1pt;margin-top:7.2pt;width:409.5pt;height:20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yAIAAK4GAAAOAAAAZHJzL2Uyb0RvYy54bWysVVlvEzEQfkfiP1h+p3s0SdNVN1XVqgip&#10;HFJAPDu2N2vwhe1kU359x96DCCIEVfOwsmc81zczX66uD0qiPXdeGF3j4izHiGtqmNDbGn/5fP9m&#10;iZEPRDMijeY1fuQeX69ev7rqbMVL0xrJuEPgRPuqszVuQ7BVlnnackX8mbFcg7IxTpEAV7fNmCMd&#10;eFcyK/N8kXXGMesM5d6D9K5X4lXy3zScho9N43lAssaQW0hfl76b+M1WV6TaOmJbQYc0yDOyUERo&#10;CDq5uiOBoJ0Tf7hSgjrjTRPOqFGZaRpBeaoBqiny36pZt8TyVAuA4+0Ek385t/TDfm0/uZi6tw+G&#10;fvdIm9uW6C2/cc50LScMwhURqKyzvpoM4sWDKdp07w2D1pJdMAmDQ+NUdAjVoUOC+nGCmh8CoiCc&#10;x+bNoSMUdOV8UZblPMUg1WhunQ9vuVEoHmq84Xsuk3+yf/Ahgc2QJiqGZt8wapSE1u2JREU5z1Nr&#10;M1INj+E0+hvaxO6FlMiZ8FWENiEdk0xKP/r3yBqovhenmeS30iGIATEp5ToskoXcKcCgly9y+PVz&#10;BWKYvl48G8WQyeQJMIWR8X3QPhZkDuZRMr36e7wiGpwIOAIwuTkRbLD9j2jPqi4VOWAqhUYwXTAB&#10;CRGYAE+J5GycsbRCqTcxK6lRB5ryYsTESDEpp8peEiB/HEGJAOwkharxcoIZqpE6JscTvwx1mR08&#10;XbesQ0zEcS2X55fAfUwA2Zwv80V+eYERkVtgSRocPjl4/1hQPyKJuY4n7HTDp7xS+49STtscFzhy&#10;pa/CYXNAYmxDlGwMe4T1hg2JGxBJHg6tcT8x6oAwa+x/7IjjGMl3GpbkspjNIsOmy2x+UcLFHWs2&#10;xxqiKbiqcQBQ0vE29Ky8s05sW4hUpCXQ5gZopRFh5J8+q4GMgBT7qe4JPLLu8T29+vU3s3oCAAD/&#10;/wMAUEsDBBQABgAIAAAAIQB+C8vu3gAAAAoBAAAPAAAAZHJzL2Rvd25yZXYueG1sTI/BTsMwEETv&#10;SPyDtUjcWqchSkuIUxUQEhwplbi69jaJiNchdpr071lOcFzN0+ybcju7TpxxCK0nBatlAgLJeNtS&#10;reDw8bLYgAhRk9WdJ1RwwQDb6vqq1IX1E73jeR9rwSUUCq2gibEvpAymQafD0vdInJ384HTkc6il&#10;HfTE5a6TaZLk0umW+EOje3xq0HztR6fAXr6z/rN/nsbDq318y42xp11Q6vZm3j2AiDjHPxh+9Vkd&#10;KnY6+pFsEJ2CxV2aMspBloFgYL3JectRQbZa34OsSvl/QvUDAAD//wMAUEsBAi0AFAAGAAgAAAAh&#10;ALaDOJL+AAAA4QEAABMAAAAAAAAAAAAAAAAAAAAAAFtDb250ZW50X1R5cGVzXS54bWxQSwECLQAU&#10;AAYACAAAACEAOP0h/9YAAACUAQAACwAAAAAAAAAAAAAAAAAvAQAAX3JlbHMvLnJlbHNQSwECLQAU&#10;AAYACAAAACEA/jsG/sgCAACuBgAADgAAAAAAAAAAAAAAAAAuAgAAZHJzL2Uyb0RvYy54bWxQSwEC&#10;LQAUAAYACAAAACEAfgvL7t4AAAAKAQAADwAAAAAAAAAAAAAAAAAiBQAAZHJzL2Rvd25yZXYueG1s&#10;UEsFBgAAAAAEAAQA8wAAAC0GAAAAAA==&#10;" fillcolor="#fabf8f [1945]" strokecolor="#f79646 [3209]" strokeweight="1pt">
                <v:fill color2="#f79646 [3209]" focus="50%" type="gradient"/>
                <v:shadow on="t" color="#974706 [1609]" offset="1pt"/>
                <v:textbox>
                  <w:txbxContent>
                    <w:p w14:paraId="4FF8AE42" w14:textId="77777777" w:rsidR="0034298C" w:rsidRDefault="00000000">
                      <w:pPr>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ВИЗИЈА</w:t>
                      </w:r>
                    </w:p>
                    <w:p w14:paraId="1241F923" w14:textId="061AF24C"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Видимо себе као школу </w:t>
                      </w:r>
                      <w:r w:rsidR="006F3187">
                        <w:rPr>
                          <w:rFonts w:ascii="Times New Roman" w:hAnsi="Times New Roman" w:cs="Times New Roman"/>
                          <w:sz w:val="24"/>
                          <w:szCs w:val="24"/>
                          <w:lang w:val="ru-RU"/>
                        </w:rPr>
                        <w:t>која је савремено и модерно опремљена, која је финкционално организована, безбедна за све, у којој се одвија савремене, ефикасна, квалитетна, инклузивн а настава прилагођена потребама и интересовањима ученика, у којој су наставници мотивисани и спремни на стално усавршавање и отворени за нове идеје, где се негују квалитетни међуљудски односи, хуманост и толеранција и сарадња на свим нивоима.</w:t>
                      </w:r>
                    </w:p>
                  </w:txbxContent>
                </v:textbox>
              </v:shape>
            </w:pict>
          </mc:Fallback>
        </mc:AlternateContent>
      </w:r>
    </w:p>
    <w:p w14:paraId="13490FE8" w14:textId="77777777" w:rsidR="0034298C" w:rsidRDefault="0034298C">
      <w:pPr>
        <w:jc w:val="both"/>
        <w:rPr>
          <w:rFonts w:ascii="Times New Roman" w:hAnsi="Times New Roman" w:cs="Times New Roman"/>
          <w:sz w:val="24"/>
          <w:szCs w:val="24"/>
          <w:lang w:val="ru-RU"/>
        </w:rPr>
      </w:pPr>
    </w:p>
    <w:p w14:paraId="74F3EA61" w14:textId="77777777" w:rsidR="0034298C" w:rsidRDefault="0034298C">
      <w:pPr>
        <w:jc w:val="both"/>
        <w:rPr>
          <w:rFonts w:ascii="Times New Roman" w:hAnsi="Times New Roman" w:cs="Times New Roman"/>
          <w:sz w:val="24"/>
          <w:szCs w:val="24"/>
          <w:lang w:val="ru-RU"/>
        </w:rPr>
      </w:pPr>
    </w:p>
    <w:p w14:paraId="4C7386CB" w14:textId="77777777" w:rsidR="0034298C" w:rsidRDefault="0034298C">
      <w:pPr>
        <w:jc w:val="both"/>
        <w:rPr>
          <w:rFonts w:ascii="Times New Roman" w:hAnsi="Times New Roman" w:cs="Times New Roman"/>
          <w:sz w:val="24"/>
          <w:szCs w:val="24"/>
          <w:lang w:val="ru-RU"/>
        </w:rPr>
      </w:pPr>
    </w:p>
    <w:p w14:paraId="070707D2" w14:textId="77777777" w:rsidR="0034298C" w:rsidRDefault="0034298C">
      <w:pPr>
        <w:jc w:val="both"/>
        <w:rPr>
          <w:rFonts w:ascii="Times New Roman" w:hAnsi="Times New Roman" w:cs="Times New Roman"/>
          <w:sz w:val="24"/>
          <w:szCs w:val="24"/>
          <w:lang w:val="ru-RU"/>
        </w:rPr>
      </w:pPr>
    </w:p>
    <w:p w14:paraId="33C3B03F" w14:textId="77777777" w:rsidR="0034298C" w:rsidRDefault="0034298C">
      <w:pPr>
        <w:jc w:val="both"/>
        <w:rPr>
          <w:rFonts w:ascii="Times New Roman" w:hAnsi="Times New Roman" w:cs="Times New Roman"/>
          <w:sz w:val="24"/>
          <w:szCs w:val="24"/>
          <w:lang w:val="ru-RU"/>
        </w:rPr>
      </w:pPr>
    </w:p>
    <w:p w14:paraId="754D3A20" w14:textId="77777777" w:rsidR="0034298C" w:rsidRDefault="0034298C">
      <w:pPr>
        <w:jc w:val="both"/>
        <w:rPr>
          <w:rFonts w:ascii="Times New Roman" w:hAnsi="Times New Roman" w:cs="Times New Roman"/>
          <w:sz w:val="24"/>
          <w:szCs w:val="24"/>
          <w:lang w:val="ru-RU"/>
        </w:rPr>
      </w:pPr>
    </w:p>
    <w:p w14:paraId="2EBBC447" w14:textId="77777777" w:rsidR="0034298C" w:rsidRDefault="0034298C">
      <w:pPr>
        <w:jc w:val="both"/>
        <w:rPr>
          <w:rFonts w:ascii="Times New Roman" w:hAnsi="Times New Roman" w:cs="Times New Roman"/>
          <w:sz w:val="24"/>
          <w:szCs w:val="24"/>
          <w:lang w:val="ru-RU"/>
        </w:rPr>
      </w:pPr>
    </w:p>
    <w:p w14:paraId="7465ABEF" w14:textId="77777777" w:rsidR="0034298C" w:rsidRDefault="0034298C">
      <w:pPr>
        <w:jc w:val="both"/>
        <w:rPr>
          <w:rFonts w:ascii="Times New Roman" w:hAnsi="Times New Roman" w:cs="Times New Roman"/>
          <w:b/>
          <w:i/>
          <w:color w:val="E36C0A" w:themeColor="accent6" w:themeShade="BF"/>
          <w:sz w:val="24"/>
          <w:szCs w:val="24"/>
          <w:lang w:val="ru-RU"/>
        </w:rPr>
      </w:pPr>
    </w:p>
    <w:p w14:paraId="7B81EF59" w14:textId="77777777" w:rsidR="0034298C" w:rsidRDefault="0034298C">
      <w:pPr>
        <w:jc w:val="center"/>
        <w:rPr>
          <w:rFonts w:ascii="Times New Roman" w:hAnsi="Times New Roman" w:cs="Times New Roman"/>
          <w:b/>
          <w:i/>
          <w:color w:val="E36C0A" w:themeColor="accent6" w:themeShade="BF"/>
          <w:sz w:val="24"/>
          <w:szCs w:val="24"/>
          <w:lang w:val="ru-RU"/>
        </w:rPr>
      </w:pPr>
    </w:p>
    <w:p w14:paraId="42C82F87" w14:textId="77777777" w:rsidR="0034298C" w:rsidRDefault="0034298C">
      <w:pPr>
        <w:jc w:val="center"/>
        <w:rPr>
          <w:rFonts w:ascii="Times New Roman" w:hAnsi="Times New Roman" w:cs="Times New Roman"/>
          <w:b/>
          <w:i/>
          <w:color w:val="E36C0A" w:themeColor="accent6" w:themeShade="BF"/>
          <w:sz w:val="24"/>
          <w:szCs w:val="24"/>
          <w:lang w:val="ru-RU"/>
        </w:rPr>
      </w:pPr>
    </w:p>
    <w:p w14:paraId="14D4342C" w14:textId="77777777" w:rsidR="0034298C" w:rsidRDefault="00000000">
      <w:pPr>
        <w:jc w:val="center"/>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МОТО ШКОЛЕ:</w:t>
      </w:r>
    </w:p>
    <w:p w14:paraId="2BE24591" w14:textId="0ECD4C83" w:rsidR="0034298C" w:rsidRDefault="007E5854">
      <w:pPr>
        <w:jc w:val="center"/>
        <w:rPr>
          <w:rFonts w:ascii="Times New Roman" w:hAnsi="Times New Roman" w:cs="Times New Roman"/>
          <w:b/>
          <w:i/>
          <w:sz w:val="24"/>
          <w:szCs w:val="24"/>
          <w:lang w:val="sr-Cyrl-RS"/>
        </w:rPr>
      </w:pPr>
      <w:r>
        <w:rPr>
          <w:rFonts w:ascii="Times New Roman" w:hAnsi="Times New Roman" w:cs="Times New Roman"/>
          <w:b/>
          <w:i/>
          <w:sz w:val="24"/>
          <w:szCs w:val="24"/>
          <w:lang w:val="sr-Cyrl-RS"/>
        </w:rPr>
        <w:t>УЧИМО ЗА ЖИВОТ, УЧИМО ЗА БУДУЋНОСТ!</w:t>
      </w:r>
    </w:p>
    <w:p w14:paraId="22938D64" w14:textId="77777777" w:rsidR="0034298C" w:rsidRDefault="0034298C">
      <w:pPr>
        <w:jc w:val="center"/>
        <w:rPr>
          <w:rFonts w:ascii="Times New Roman" w:hAnsi="Times New Roman" w:cs="Times New Roman"/>
          <w:b/>
          <w:i/>
          <w:color w:val="E36C0A" w:themeColor="accent6" w:themeShade="BF"/>
          <w:sz w:val="24"/>
          <w:szCs w:val="24"/>
          <w:lang w:val="ru-RU"/>
        </w:rPr>
      </w:pPr>
    </w:p>
    <w:p w14:paraId="11A3F445" w14:textId="77777777" w:rsidR="0034298C" w:rsidRDefault="0034298C">
      <w:pPr>
        <w:jc w:val="both"/>
        <w:rPr>
          <w:rFonts w:ascii="Times New Roman" w:hAnsi="Times New Roman" w:cs="Times New Roman"/>
          <w:b/>
          <w:i/>
          <w:color w:val="E36C0A" w:themeColor="accent6" w:themeShade="BF"/>
          <w:sz w:val="24"/>
          <w:szCs w:val="24"/>
          <w:lang w:val="ru-RU"/>
        </w:rPr>
      </w:pPr>
    </w:p>
    <w:p w14:paraId="59DEC4B8" w14:textId="77777777" w:rsidR="0034298C" w:rsidRDefault="00000000">
      <w:pPr>
        <w:jc w:val="both"/>
        <w:rPr>
          <w:rFonts w:ascii="Times New Roman" w:hAnsi="Times New Roman" w:cs="Times New Roman"/>
          <w:b/>
          <w:color w:val="0070C0"/>
          <w:sz w:val="24"/>
          <w:szCs w:val="24"/>
          <w:lang w:val="ru-RU"/>
        </w:rPr>
      </w:pPr>
      <w:r>
        <w:rPr>
          <w:rFonts w:ascii="Times New Roman" w:hAnsi="Times New Roman" w:cs="Times New Roman"/>
          <w:b/>
          <w:color w:val="0070C0"/>
          <w:sz w:val="24"/>
          <w:szCs w:val="24"/>
          <w:lang w:val="ru-RU"/>
        </w:rPr>
        <w:lastRenderedPageBreak/>
        <w:t>АНАЛИЗА ПОСТОЈЕЋЕГ СТАЊА</w:t>
      </w:r>
    </w:p>
    <w:p w14:paraId="522DB5E3"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АНАЛИЗА ОСТВАРЕНОСТИ ПРЕДХОДНОГ РАЗВОЈНОГ ПЛАНА</w:t>
      </w:r>
    </w:p>
    <w:p w14:paraId="3EA7A6A6"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Предходни развојни план израђен је 2018. године и почео је да се примењују од школске 2018/2019. године. Донет је на период од пет година. Реализација планираних активности и развојних задатака делимично је нарушена ванредним околностима у којима су се нашле све школе у Републици Србији услед пандемије корона вируса, проглашења ванредног стања у Републици Србији од марта до маја 2020. године, рад у измењеним условима у школској 2020/2021. години и последица које су настале због тих неочекиваних околности.</w:t>
      </w:r>
    </w:p>
    <w:p w14:paraId="40B0F856"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Развојни план 2018-2023. рађен је у складу са Правилником о стандардима квалитета рада установе који је у тренутку израде плана био важећи и који је подразумевао седам области квалитета рада школе. Није рађен Анекс развојном плану.    </w:t>
      </w:r>
    </w:p>
    <w:p w14:paraId="6033C066"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 развојном плану 2018-2023</w:t>
      </w:r>
      <w:r>
        <w:rPr>
          <w:rFonts w:ascii="Times New Roman" w:hAnsi="Times New Roman" w:cs="Times New Roman"/>
          <w:b/>
          <w:i/>
          <w:sz w:val="24"/>
          <w:szCs w:val="24"/>
          <w:lang w:val="ru-RU"/>
        </w:rPr>
        <w:t xml:space="preserve"> </w:t>
      </w:r>
      <w:r>
        <w:rPr>
          <w:rFonts w:ascii="Times New Roman" w:hAnsi="Times New Roman" w:cs="Times New Roman"/>
          <w:sz w:val="24"/>
          <w:szCs w:val="24"/>
          <w:lang w:val="ru-RU"/>
        </w:rPr>
        <w:t xml:space="preserve">дефинисани су следећи развојни циљеви : </w:t>
      </w:r>
    </w:p>
    <w:p w14:paraId="3C68FBFF" w14:textId="77777777" w:rsidR="0034298C" w:rsidRDefault="00000000">
      <w:pPr>
        <w:jc w:val="both"/>
        <w:rPr>
          <w:rFonts w:ascii="Times New Roman" w:hAnsi="Times New Roman" w:cs="Times New Roman"/>
          <w:b/>
          <w:sz w:val="24"/>
          <w:szCs w:val="24"/>
          <w:lang w:val="sr-Cyrl-CS"/>
        </w:rPr>
      </w:pPr>
      <w:r>
        <w:rPr>
          <w:rFonts w:ascii="Times New Roman" w:hAnsi="Times New Roman" w:cs="Times New Roman"/>
          <w:b/>
          <w:sz w:val="24"/>
          <w:szCs w:val="24"/>
          <w:lang w:val="ru-RU"/>
        </w:rPr>
        <w:t xml:space="preserve">1. </w:t>
      </w:r>
      <w:r>
        <w:rPr>
          <w:rFonts w:ascii="Times New Roman" w:hAnsi="Times New Roman" w:cs="Times New Roman"/>
          <w:b/>
          <w:sz w:val="24"/>
          <w:szCs w:val="24"/>
          <w:lang w:val="sr-Cyrl-CS"/>
        </w:rPr>
        <w:t>Побољшати  структуру  и квалитет Школског програма и  Годишњег плана рада школе</w:t>
      </w:r>
    </w:p>
    <w:p w14:paraId="2298318B"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sr-Cyrl-CS"/>
        </w:rPr>
        <w:t>У оквиру овог развојног циља постављени су следећи развојни задаци:</w:t>
      </w:r>
    </w:p>
    <w:tbl>
      <w:tblPr>
        <w:tblStyle w:val="TableGrid"/>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8"/>
      </w:tblGrid>
      <w:tr w:rsidR="0034298C" w:rsidRPr="00441730" w14:paraId="05188601" w14:textId="77777777">
        <w:tc>
          <w:tcPr>
            <w:tcW w:w="10008" w:type="dxa"/>
          </w:tcPr>
          <w:p w14:paraId="43B1550C" w14:textId="77777777" w:rsidR="0034298C" w:rsidRDefault="00000000">
            <w:pPr>
              <w:pStyle w:val="ListParagraph"/>
              <w:numPr>
                <w:ilvl w:val="0"/>
                <w:numId w:val="3"/>
              </w:numPr>
              <w:spacing w:after="0" w:line="240" w:lineRule="auto"/>
              <w:jc w:val="both"/>
              <w:rPr>
                <w:rFonts w:ascii="Times New Roman" w:hAnsi="Times New Roman" w:cs="Times New Roman"/>
                <w:sz w:val="24"/>
                <w:szCs w:val="24"/>
                <w:lang w:val="ru-RU"/>
              </w:rPr>
            </w:pPr>
            <w:r>
              <w:rPr>
                <w:rFonts w:ascii="Times New Roman" w:hAnsi="Times New Roman" w:cs="Times New Roman"/>
                <w:i/>
                <w:sz w:val="24"/>
                <w:szCs w:val="24"/>
                <w:lang w:val="ru-RU"/>
              </w:rPr>
              <w:t>Усагласити Годишњи  план рада школе и Школски  програм међусобно и  са законом</w:t>
            </w:r>
          </w:p>
        </w:tc>
      </w:tr>
      <w:tr w:rsidR="0034298C" w:rsidRPr="00441730" w14:paraId="6B8DBCAA" w14:textId="77777777">
        <w:tc>
          <w:tcPr>
            <w:tcW w:w="10008" w:type="dxa"/>
          </w:tcPr>
          <w:p w14:paraId="18D98345" w14:textId="77777777" w:rsidR="0034298C" w:rsidRDefault="00000000">
            <w:pPr>
              <w:pStyle w:val="ListParagraph"/>
              <w:numPr>
                <w:ilvl w:val="0"/>
                <w:numId w:val="3"/>
              </w:numPr>
              <w:spacing w:after="0" w:line="240" w:lineRule="auto"/>
              <w:jc w:val="both"/>
              <w:rPr>
                <w:rFonts w:ascii="Times New Roman" w:hAnsi="Times New Roman" w:cs="Times New Roman"/>
                <w:sz w:val="24"/>
                <w:szCs w:val="24"/>
                <w:lang w:val="ru-RU"/>
              </w:rPr>
            </w:pPr>
            <w:r>
              <w:rPr>
                <w:rFonts w:ascii="Times New Roman" w:hAnsi="Times New Roman" w:cs="Times New Roman"/>
                <w:i/>
                <w:sz w:val="24"/>
                <w:szCs w:val="24"/>
                <w:lang w:val="ru-RU"/>
              </w:rPr>
              <w:t>Унапредити Годишње и оперативне планова рада наставника</w:t>
            </w:r>
          </w:p>
        </w:tc>
      </w:tr>
      <w:tr w:rsidR="0034298C" w:rsidRPr="00441730" w14:paraId="0592BE6F" w14:textId="77777777">
        <w:tc>
          <w:tcPr>
            <w:tcW w:w="10008" w:type="dxa"/>
          </w:tcPr>
          <w:p w14:paraId="378BB45A" w14:textId="77777777" w:rsidR="0034298C" w:rsidRDefault="00000000">
            <w:pPr>
              <w:pStyle w:val="ListParagraph"/>
              <w:numPr>
                <w:ilvl w:val="0"/>
                <w:numId w:val="3"/>
              </w:numPr>
              <w:spacing w:after="0" w:line="240" w:lineRule="auto"/>
              <w:jc w:val="both"/>
              <w:rPr>
                <w:rFonts w:ascii="Times New Roman" w:hAnsi="Times New Roman" w:cs="Times New Roman"/>
                <w:sz w:val="24"/>
                <w:szCs w:val="24"/>
                <w:lang w:val="ru-RU"/>
              </w:rPr>
            </w:pPr>
            <w:r>
              <w:rPr>
                <w:rFonts w:ascii="Times New Roman" w:hAnsi="Times New Roman" w:cs="Times New Roman"/>
                <w:i/>
                <w:sz w:val="24"/>
                <w:szCs w:val="24"/>
                <w:lang w:val="ru-RU"/>
              </w:rPr>
              <w:t>Годишњим планом  рада школе омогућити остварење циљева и стандарда образовања</w:t>
            </w:r>
          </w:p>
        </w:tc>
      </w:tr>
      <w:tr w:rsidR="0034298C" w:rsidRPr="00441730" w14:paraId="6A3132D1" w14:textId="77777777">
        <w:tc>
          <w:tcPr>
            <w:tcW w:w="10008" w:type="dxa"/>
          </w:tcPr>
          <w:p w14:paraId="69A064B7" w14:textId="77777777" w:rsidR="0034298C" w:rsidRDefault="00000000">
            <w:pPr>
              <w:pStyle w:val="ListParagraph"/>
              <w:numPr>
                <w:ilvl w:val="0"/>
                <w:numId w:val="3"/>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Школски програм и  Годишњи план рада школе усмерити  на задовољење различитих потреба ученика</w:t>
            </w:r>
          </w:p>
          <w:p w14:paraId="4944A9C1" w14:textId="77777777" w:rsidR="0034298C" w:rsidRDefault="0034298C">
            <w:pPr>
              <w:pStyle w:val="ListParagraph"/>
              <w:spacing w:after="0" w:line="240" w:lineRule="auto"/>
              <w:jc w:val="both"/>
              <w:rPr>
                <w:rFonts w:ascii="Times New Roman" w:hAnsi="Times New Roman" w:cs="Times New Roman"/>
                <w:i/>
                <w:sz w:val="24"/>
                <w:szCs w:val="24"/>
                <w:lang w:val="ru-RU"/>
              </w:rPr>
            </w:pPr>
          </w:p>
        </w:tc>
      </w:tr>
    </w:tbl>
    <w:p w14:paraId="7C7776BB"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Анализе реализације постављених задатака показују да су задаци 1. и 2. у потпуности остварени, да је задатак 3. остварен у већој мери , док је задатак 4. остварен у мањој мери тако да се може рећи да је развојни циљ остварен у већој мери. </w:t>
      </w:r>
    </w:p>
    <w:p w14:paraId="0E12D8FA" w14:textId="77777777" w:rsidR="0034298C" w:rsidRDefault="00000000">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2.</w:t>
      </w:r>
      <w:r>
        <w:rPr>
          <w:rFonts w:ascii="Times New Roman" w:hAnsi="Times New Roman" w:cs="Times New Roman"/>
          <w:b/>
          <w:sz w:val="24"/>
          <w:szCs w:val="24"/>
          <w:lang w:val="ru-RU"/>
        </w:rPr>
        <w:t xml:space="preserve"> </w:t>
      </w:r>
      <w:r>
        <w:rPr>
          <w:rFonts w:ascii="Times New Roman" w:hAnsi="Times New Roman" w:cs="Times New Roman"/>
          <w:b/>
          <w:sz w:val="24"/>
          <w:szCs w:val="24"/>
          <w:lang w:val="sr-Cyrl-CS"/>
        </w:rPr>
        <w:t>Унапредити целокупан образовно- васпитни рад наставника</w:t>
      </w:r>
    </w:p>
    <w:p w14:paraId="041A97CF"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sr-Cyrl-CS"/>
        </w:rPr>
        <w:t>У оквиру овог развојног циља постављени су следећи развојни задаци</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6"/>
      </w:tblGrid>
      <w:tr w:rsidR="0034298C" w:rsidRPr="00441730" w14:paraId="7CC22DD9" w14:textId="77777777">
        <w:tc>
          <w:tcPr>
            <w:tcW w:w="9622" w:type="dxa"/>
          </w:tcPr>
          <w:p w14:paraId="0B3EA164" w14:textId="77777777" w:rsidR="0034298C" w:rsidRDefault="00000000">
            <w:pPr>
              <w:pStyle w:val="ListParagraph"/>
              <w:numPr>
                <w:ilvl w:val="0"/>
                <w:numId w:val="4"/>
              </w:numPr>
              <w:spacing w:after="0" w:line="240" w:lineRule="auto"/>
              <w:jc w:val="both"/>
              <w:rPr>
                <w:rFonts w:ascii="Times New Roman" w:hAnsi="Times New Roman" w:cs="Times New Roman"/>
                <w:sz w:val="24"/>
                <w:szCs w:val="24"/>
                <w:lang w:val="ru-RU"/>
              </w:rPr>
            </w:pPr>
            <w:r>
              <w:rPr>
                <w:rFonts w:ascii="Times New Roman" w:hAnsi="Times New Roman" w:cs="Times New Roman"/>
                <w:i/>
                <w:sz w:val="24"/>
                <w:szCs w:val="24"/>
                <w:lang w:val="ru-RU"/>
              </w:rPr>
              <w:t>Хоризонтално и вертикално повезати садржај</w:t>
            </w:r>
            <w:r>
              <w:rPr>
                <w:rFonts w:ascii="Times New Roman" w:hAnsi="Times New Roman" w:cs="Times New Roman"/>
                <w:i/>
                <w:sz w:val="24"/>
                <w:szCs w:val="24"/>
              </w:rPr>
              <w:t>e</w:t>
            </w:r>
            <w:r>
              <w:rPr>
                <w:rFonts w:ascii="Times New Roman" w:hAnsi="Times New Roman" w:cs="Times New Roman"/>
                <w:i/>
                <w:sz w:val="24"/>
                <w:szCs w:val="24"/>
                <w:lang w:val="ru-RU"/>
              </w:rPr>
              <w:t xml:space="preserve"> предмета</w:t>
            </w:r>
          </w:p>
        </w:tc>
      </w:tr>
      <w:tr w:rsidR="0034298C" w:rsidRPr="00441730" w14:paraId="20E99B16" w14:textId="77777777">
        <w:tc>
          <w:tcPr>
            <w:tcW w:w="9622" w:type="dxa"/>
          </w:tcPr>
          <w:p w14:paraId="4065EAB3" w14:textId="77777777" w:rsidR="0034298C" w:rsidRDefault="00000000">
            <w:pPr>
              <w:pStyle w:val="ListParagraph"/>
              <w:numPr>
                <w:ilvl w:val="0"/>
                <w:numId w:val="4"/>
              </w:numPr>
              <w:spacing w:after="0" w:line="240" w:lineRule="auto"/>
              <w:jc w:val="both"/>
              <w:rPr>
                <w:rFonts w:ascii="Times New Roman" w:hAnsi="Times New Roman" w:cs="Times New Roman"/>
                <w:sz w:val="24"/>
                <w:szCs w:val="24"/>
                <w:lang w:val="ru-RU"/>
              </w:rPr>
            </w:pPr>
            <w:r>
              <w:rPr>
                <w:rFonts w:ascii="Times New Roman" w:hAnsi="Times New Roman" w:cs="Times New Roman"/>
                <w:i/>
                <w:sz w:val="24"/>
                <w:szCs w:val="24"/>
                <w:lang w:val="ru-RU"/>
              </w:rPr>
              <w:t>Унапредити рад наставника на часовима осавремењавањем наставе (увођењем иновативних метода рада и коришћењем ИКТ технологије у раду)</w:t>
            </w:r>
          </w:p>
        </w:tc>
      </w:tr>
      <w:tr w:rsidR="0034298C" w:rsidRPr="00441730" w14:paraId="486D8C0B" w14:textId="77777777">
        <w:tc>
          <w:tcPr>
            <w:tcW w:w="9622" w:type="dxa"/>
          </w:tcPr>
          <w:p w14:paraId="3CEF6E76" w14:textId="77777777" w:rsidR="0034298C" w:rsidRDefault="00000000">
            <w:pPr>
              <w:pStyle w:val="ListParagraph"/>
              <w:numPr>
                <w:ilvl w:val="0"/>
                <w:numId w:val="4"/>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Унапредити  квалитет евиденције о праћењу напредовања ученика</w:t>
            </w:r>
          </w:p>
        </w:tc>
      </w:tr>
      <w:tr w:rsidR="0034298C" w:rsidRPr="00441730" w14:paraId="49594A86" w14:textId="77777777">
        <w:tc>
          <w:tcPr>
            <w:tcW w:w="9622" w:type="dxa"/>
          </w:tcPr>
          <w:p w14:paraId="2DA26068" w14:textId="77777777" w:rsidR="0034298C" w:rsidRDefault="00000000">
            <w:pPr>
              <w:pStyle w:val="ListParagraph"/>
              <w:numPr>
                <w:ilvl w:val="0"/>
                <w:numId w:val="4"/>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Развијање способности ученика за самосталан рад и самопроцену сопствених могућности</w:t>
            </w:r>
          </w:p>
        </w:tc>
      </w:tr>
      <w:tr w:rsidR="0034298C" w:rsidRPr="00441730" w14:paraId="14A95327" w14:textId="77777777">
        <w:tc>
          <w:tcPr>
            <w:tcW w:w="9622" w:type="dxa"/>
          </w:tcPr>
          <w:p w14:paraId="018CE13B" w14:textId="77777777" w:rsidR="0034298C" w:rsidRDefault="00000000">
            <w:pPr>
              <w:pStyle w:val="ListParagraph"/>
              <w:numPr>
                <w:ilvl w:val="0"/>
                <w:numId w:val="4"/>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Израда посебних програма за ученике којима је потребна додатна подршка у раду</w:t>
            </w:r>
          </w:p>
        </w:tc>
      </w:tr>
    </w:tbl>
    <w:p w14:paraId="3EE7B3EB"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Задаци 1, 2 ,3 и 5. оставрени су у већој мери мада се остваривање задатка 1 може узети условно јер некад није могуће хоризонтално повезати градиво из објективних разлога (прописани план наставе и учења не омогућава хоризонтално повезивање градива истог </w:t>
      </w:r>
      <w:r>
        <w:rPr>
          <w:rFonts w:ascii="Times New Roman" w:hAnsi="Times New Roman" w:cs="Times New Roman"/>
          <w:sz w:val="24"/>
          <w:szCs w:val="24"/>
          <w:lang w:val="sr-Cyrl-CS"/>
        </w:rPr>
        <w:lastRenderedPageBreak/>
        <w:t xml:space="preserve">разреда из различитих предмета), док је задатак 4. остварен у мањој мери  и потребно је даље радити на остваривању овог задатка. Овај развојни циљ оставрен је већој мери али у овој области има још пуно простора за унапређење и развој. </w:t>
      </w:r>
    </w:p>
    <w:p w14:paraId="59EE1EEA"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sr-Cyrl-CS"/>
        </w:rPr>
        <w:t>3.</w:t>
      </w:r>
      <w:r>
        <w:rPr>
          <w:rFonts w:ascii="Times New Roman" w:hAnsi="Times New Roman" w:cs="Times New Roman"/>
          <w:b/>
          <w:sz w:val="24"/>
          <w:szCs w:val="24"/>
          <w:lang w:val="ru-RU"/>
        </w:rPr>
        <w:t xml:space="preserve"> Побољшати квалитет учења, школски успех ученика и резултате ученика на завршном испиту</w:t>
      </w:r>
    </w:p>
    <w:p w14:paraId="1F24E5C1"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ru-RU"/>
        </w:rPr>
        <w:t xml:space="preserve"> </w:t>
      </w:r>
      <w:r>
        <w:rPr>
          <w:rFonts w:ascii="Times New Roman" w:hAnsi="Times New Roman" w:cs="Times New Roman"/>
          <w:sz w:val="24"/>
          <w:szCs w:val="24"/>
          <w:lang w:val="sr-Cyrl-CS"/>
        </w:rPr>
        <w:t>У оквиру овог развојног циља постављени су следећи развојни задаци</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6"/>
      </w:tblGrid>
      <w:tr w:rsidR="0034298C" w:rsidRPr="00441730" w14:paraId="359123C0" w14:textId="77777777">
        <w:tc>
          <w:tcPr>
            <w:tcW w:w="9622" w:type="dxa"/>
          </w:tcPr>
          <w:p w14:paraId="658EE26C" w14:textId="77777777" w:rsidR="0034298C" w:rsidRDefault="00000000">
            <w:pPr>
              <w:pStyle w:val="ListParagraph"/>
              <w:numPr>
                <w:ilvl w:val="0"/>
                <w:numId w:val="5"/>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Оспособити ученике да самостално уче</w:t>
            </w:r>
          </w:p>
        </w:tc>
      </w:tr>
      <w:tr w:rsidR="0034298C" w:rsidRPr="00441730" w14:paraId="7654D6CE" w14:textId="77777777">
        <w:tc>
          <w:tcPr>
            <w:tcW w:w="9622" w:type="dxa"/>
          </w:tcPr>
          <w:p w14:paraId="1C15406A" w14:textId="77777777" w:rsidR="0034298C" w:rsidRDefault="00000000">
            <w:pPr>
              <w:pStyle w:val="ListParagraph"/>
              <w:numPr>
                <w:ilvl w:val="0"/>
                <w:numId w:val="5"/>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Унапређење образовних активности на основу резултата иницијалног тестирања</w:t>
            </w:r>
          </w:p>
        </w:tc>
      </w:tr>
      <w:tr w:rsidR="0034298C" w:rsidRPr="00441730" w14:paraId="3076289B" w14:textId="77777777">
        <w:tc>
          <w:tcPr>
            <w:tcW w:w="9622" w:type="dxa"/>
          </w:tcPr>
          <w:p w14:paraId="2FC194CC" w14:textId="77777777" w:rsidR="0034298C" w:rsidRDefault="00000000">
            <w:pPr>
              <w:pStyle w:val="ListParagraph"/>
              <w:numPr>
                <w:ilvl w:val="0"/>
                <w:numId w:val="5"/>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Унапредити план припреме за завршни испит</w:t>
            </w:r>
          </w:p>
        </w:tc>
      </w:tr>
      <w:tr w:rsidR="0034298C" w:rsidRPr="00441730" w14:paraId="725F1061" w14:textId="77777777">
        <w:tc>
          <w:tcPr>
            <w:tcW w:w="9622" w:type="dxa"/>
          </w:tcPr>
          <w:p w14:paraId="40009BA0" w14:textId="77777777" w:rsidR="0034298C" w:rsidRDefault="00000000">
            <w:pPr>
              <w:pStyle w:val="ListParagraph"/>
              <w:numPr>
                <w:ilvl w:val="0"/>
                <w:numId w:val="5"/>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Унапређење образовних активности на основу анализе резултата ученика на контролним задацима из предмета који се полажу на завршном испиту</w:t>
            </w:r>
          </w:p>
        </w:tc>
      </w:tr>
      <w:tr w:rsidR="0034298C" w:rsidRPr="00441730" w14:paraId="7469C712" w14:textId="77777777">
        <w:tc>
          <w:tcPr>
            <w:tcW w:w="9622" w:type="dxa"/>
          </w:tcPr>
          <w:p w14:paraId="44044F7A" w14:textId="77777777" w:rsidR="0034298C" w:rsidRDefault="00000000">
            <w:pPr>
              <w:pStyle w:val="ListParagraph"/>
              <w:numPr>
                <w:ilvl w:val="0"/>
                <w:numId w:val="5"/>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Радити квалитативне анализе завршног испита и на основу њих унапређивати образовно – васпитни рад са ученицима</w:t>
            </w:r>
          </w:p>
        </w:tc>
      </w:tr>
      <w:tr w:rsidR="0034298C" w:rsidRPr="00441730" w14:paraId="3A2D6BC5" w14:textId="77777777">
        <w:tc>
          <w:tcPr>
            <w:tcW w:w="9622" w:type="dxa"/>
          </w:tcPr>
          <w:p w14:paraId="1906EFE2" w14:textId="77777777" w:rsidR="0034298C" w:rsidRDefault="00000000">
            <w:pPr>
              <w:pStyle w:val="ListParagraph"/>
              <w:numPr>
                <w:ilvl w:val="0"/>
                <w:numId w:val="5"/>
              </w:numPr>
              <w:spacing w:after="0" w:line="240" w:lineRule="auto"/>
              <w:jc w:val="both"/>
              <w:rPr>
                <w:rFonts w:ascii="Times New Roman" w:hAnsi="Times New Roman" w:cs="Times New Roman"/>
                <w:i/>
                <w:sz w:val="24"/>
                <w:szCs w:val="24"/>
                <w:lang w:val="ru-RU"/>
              </w:rPr>
            </w:pPr>
            <w:r>
              <w:rPr>
                <w:rFonts w:ascii="Times New Roman" w:hAnsi="Times New Roman" w:cs="Times New Roman"/>
                <w:i/>
                <w:sz w:val="24"/>
                <w:szCs w:val="24"/>
                <w:lang w:val="ru-RU"/>
              </w:rPr>
              <w:t>Индивидуални образовни планови су полазиште у корекцији образовних циљева</w:t>
            </w:r>
          </w:p>
        </w:tc>
      </w:tr>
    </w:tbl>
    <w:p w14:paraId="7B8C4705"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У остваривању овог развојног циља кроз постављене развојне задатке предузимане су многобројне активности али  се ипак може закључити да је сваки од постављених задатака остварен у већој мери али на недовољно квалитетан начин те да има потребе да се ради на даљем побољшаљу. Задатак 1.може се сматрати и неоствареним јер праћења и анализе показују да ученици нису оспособљени у довољној мери да самостално уче али и да наставници на часовима мање пажње посвећују овом сегменту рада.  </w:t>
      </w:r>
    </w:p>
    <w:p w14:paraId="4F8D7E94" w14:textId="77777777" w:rsidR="0034298C" w:rsidRDefault="00000000">
      <w:pPr>
        <w:pStyle w:val="ListParagraph"/>
        <w:numPr>
          <w:ilvl w:val="0"/>
          <w:numId w:val="6"/>
        </w:numPr>
        <w:ind w:left="90" w:firstLine="0"/>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Унапредити систем пружања подршке  ученицима и  ученицима из осетљивих група  уз подстицање личног, професионалног и социјалног развоја, а све у безбедној и пријатној школској средини</w:t>
      </w:r>
    </w:p>
    <w:p w14:paraId="023DE609"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sr-Cyrl-CS"/>
        </w:rPr>
        <w:t>У оквиру овог развојног циља постављени су следећи развојни задаци</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2"/>
      </w:tblGrid>
      <w:tr w:rsidR="0034298C" w14:paraId="147642EF" w14:textId="77777777">
        <w:tc>
          <w:tcPr>
            <w:tcW w:w="8902" w:type="dxa"/>
          </w:tcPr>
          <w:p w14:paraId="1BAE9AD3" w14:textId="77777777" w:rsidR="0034298C" w:rsidRDefault="00000000">
            <w:pPr>
              <w:pStyle w:val="ListParagraph"/>
              <w:numPr>
                <w:ilvl w:val="0"/>
                <w:numId w:val="7"/>
              </w:numPr>
              <w:spacing w:after="0" w:line="240" w:lineRule="auto"/>
              <w:ind w:left="72" w:firstLine="0"/>
              <w:jc w:val="both"/>
              <w:rPr>
                <w:rFonts w:ascii="Times New Roman" w:hAnsi="Times New Roman" w:cs="Times New Roman"/>
                <w:i/>
                <w:sz w:val="24"/>
                <w:szCs w:val="24"/>
                <w:lang w:val="ru-RU"/>
              </w:rPr>
            </w:pPr>
            <w:r>
              <w:rPr>
                <w:rFonts w:ascii="Times New Roman" w:hAnsi="Times New Roman" w:cs="Times New Roman"/>
                <w:i/>
                <w:sz w:val="24"/>
                <w:szCs w:val="24"/>
                <w:lang w:val="ru-RU"/>
              </w:rPr>
              <w:t>Предузимати мере подршке ученицима</w:t>
            </w:r>
          </w:p>
        </w:tc>
      </w:tr>
      <w:tr w:rsidR="0034298C" w:rsidRPr="00441730" w14:paraId="4FA741D4" w14:textId="77777777">
        <w:tc>
          <w:tcPr>
            <w:tcW w:w="8902" w:type="dxa"/>
          </w:tcPr>
          <w:p w14:paraId="17F290BC" w14:textId="77777777" w:rsidR="0034298C" w:rsidRDefault="00000000">
            <w:pPr>
              <w:pStyle w:val="ListParagraph"/>
              <w:numPr>
                <w:ilvl w:val="0"/>
                <w:numId w:val="7"/>
              </w:numPr>
              <w:autoSpaceDE w:val="0"/>
              <w:autoSpaceDN w:val="0"/>
              <w:adjustRightInd w:val="0"/>
              <w:spacing w:after="0" w:line="240" w:lineRule="auto"/>
              <w:ind w:left="72" w:firstLine="0"/>
              <w:rPr>
                <w:rFonts w:ascii="Times New Roman" w:hAnsi="Times New Roman" w:cs="Times New Roman"/>
                <w:i/>
                <w:sz w:val="24"/>
                <w:szCs w:val="24"/>
                <w:lang w:val="ru-RU"/>
              </w:rPr>
            </w:pPr>
            <w:r>
              <w:rPr>
                <w:rFonts w:ascii="Times New Roman" w:hAnsi="Times New Roman" w:cs="Times New Roman"/>
                <w:i/>
                <w:sz w:val="24"/>
                <w:szCs w:val="24"/>
                <w:lang w:val="ru-RU"/>
              </w:rPr>
              <w:t>Подстицање и развијање социјалних вештина код ученика за конструктивно решавење проблема, толерантно понашање, ненасилну комуникацију, солидарност, развијање  другарства</w:t>
            </w:r>
          </w:p>
        </w:tc>
      </w:tr>
      <w:tr w:rsidR="0034298C" w:rsidRPr="00441730" w14:paraId="2161ECFD" w14:textId="77777777">
        <w:tc>
          <w:tcPr>
            <w:tcW w:w="8902" w:type="dxa"/>
          </w:tcPr>
          <w:p w14:paraId="5E95516F" w14:textId="77777777" w:rsidR="0034298C" w:rsidRDefault="00000000">
            <w:pPr>
              <w:pStyle w:val="ListParagraph"/>
              <w:numPr>
                <w:ilvl w:val="0"/>
                <w:numId w:val="7"/>
              </w:numPr>
              <w:autoSpaceDE w:val="0"/>
              <w:autoSpaceDN w:val="0"/>
              <w:adjustRightInd w:val="0"/>
              <w:spacing w:after="0" w:line="240" w:lineRule="auto"/>
              <w:ind w:left="72" w:firstLine="0"/>
              <w:rPr>
                <w:rFonts w:ascii="Times New Roman" w:hAnsi="Times New Roman" w:cs="Times New Roman"/>
                <w:i/>
                <w:sz w:val="24"/>
                <w:szCs w:val="24"/>
                <w:lang w:val="ru-RU"/>
              </w:rPr>
            </w:pPr>
            <w:r>
              <w:rPr>
                <w:rFonts w:ascii="Times New Roman" w:hAnsi="Times New Roman" w:cs="Times New Roman"/>
                <w:i/>
                <w:sz w:val="24"/>
                <w:szCs w:val="24"/>
                <w:lang w:val="ru-RU"/>
              </w:rPr>
              <w:t>Подршка личном и социјалном развоју ученика</w:t>
            </w:r>
          </w:p>
        </w:tc>
      </w:tr>
      <w:tr w:rsidR="0034298C" w:rsidRPr="00441730" w14:paraId="1535B947" w14:textId="77777777">
        <w:tc>
          <w:tcPr>
            <w:tcW w:w="8902" w:type="dxa"/>
          </w:tcPr>
          <w:p w14:paraId="44CD5B56" w14:textId="77777777" w:rsidR="0034298C" w:rsidRDefault="00000000">
            <w:pPr>
              <w:pStyle w:val="ListParagraph"/>
              <w:numPr>
                <w:ilvl w:val="0"/>
                <w:numId w:val="7"/>
              </w:numPr>
              <w:autoSpaceDE w:val="0"/>
              <w:autoSpaceDN w:val="0"/>
              <w:adjustRightInd w:val="0"/>
              <w:spacing w:after="0" w:line="240" w:lineRule="auto"/>
              <w:ind w:left="72" w:firstLine="0"/>
              <w:rPr>
                <w:rFonts w:ascii="Times New Roman" w:hAnsi="Times New Roman" w:cs="Times New Roman"/>
                <w:i/>
                <w:sz w:val="24"/>
                <w:szCs w:val="24"/>
                <w:lang w:val="ru-RU"/>
              </w:rPr>
            </w:pPr>
            <w:r>
              <w:rPr>
                <w:rFonts w:ascii="Times New Roman" w:hAnsi="Times New Roman" w:cs="Times New Roman"/>
                <w:i/>
                <w:sz w:val="24"/>
                <w:szCs w:val="24"/>
                <w:lang w:val="ru-RU"/>
              </w:rPr>
              <w:t>Успоставити систем подршке за талентоване и надарене  ученике</w:t>
            </w:r>
          </w:p>
        </w:tc>
      </w:tr>
      <w:tr w:rsidR="0034298C" w:rsidRPr="00441730" w14:paraId="425E77CE" w14:textId="77777777">
        <w:tc>
          <w:tcPr>
            <w:tcW w:w="8902" w:type="dxa"/>
          </w:tcPr>
          <w:p w14:paraId="491193C3" w14:textId="77777777" w:rsidR="0034298C" w:rsidRDefault="00000000">
            <w:pPr>
              <w:pStyle w:val="ListParagraph"/>
              <w:numPr>
                <w:ilvl w:val="0"/>
                <w:numId w:val="7"/>
              </w:numPr>
              <w:autoSpaceDE w:val="0"/>
              <w:autoSpaceDN w:val="0"/>
              <w:adjustRightInd w:val="0"/>
              <w:spacing w:after="0" w:line="240" w:lineRule="auto"/>
              <w:ind w:left="72" w:firstLine="0"/>
              <w:rPr>
                <w:rFonts w:ascii="Times New Roman" w:hAnsi="Times New Roman" w:cs="Times New Roman"/>
                <w:i/>
                <w:sz w:val="24"/>
                <w:szCs w:val="24"/>
                <w:lang w:val="ru-RU"/>
              </w:rPr>
            </w:pPr>
            <w:r>
              <w:rPr>
                <w:rFonts w:ascii="Times New Roman" w:hAnsi="Times New Roman" w:cs="Times New Roman"/>
                <w:i/>
                <w:sz w:val="24"/>
                <w:szCs w:val="24"/>
                <w:lang w:val="ru-RU"/>
              </w:rPr>
              <w:t xml:space="preserve">Пружање помоћи и подршке ученицима за избор </w:t>
            </w:r>
            <w:r>
              <w:rPr>
                <w:rFonts w:ascii="Times New Roman" w:hAnsi="Times New Roman" w:cs="Times New Roman"/>
                <w:i/>
                <w:sz w:val="24"/>
                <w:szCs w:val="24"/>
                <w:lang w:val="sr-Cyrl-CS"/>
              </w:rPr>
              <w:t>средње школе</w:t>
            </w:r>
          </w:p>
        </w:tc>
      </w:tr>
      <w:tr w:rsidR="0034298C" w14:paraId="1BC9353A" w14:textId="77777777">
        <w:tc>
          <w:tcPr>
            <w:tcW w:w="8902" w:type="dxa"/>
          </w:tcPr>
          <w:p w14:paraId="3D26FD1E" w14:textId="77777777" w:rsidR="0034298C" w:rsidRDefault="00000000">
            <w:pPr>
              <w:pStyle w:val="ListParagraph"/>
              <w:numPr>
                <w:ilvl w:val="0"/>
                <w:numId w:val="7"/>
              </w:numPr>
              <w:autoSpaceDE w:val="0"/>
              <w:autoSpaceDN w:val="0"/>
              <w:adjustRightInd w:val="0"/>
              <w:spacing w:after="0" w:line="240" w:lineRule="auto"/>
              <w:ind w:left="72" w:firstLine="0"/>
              <w:rPr>
                <w:rFonts w:ascii="Times New Roman" w:hAnsi="Times New Roman" w:cs="Times New Roman"/>
                <w:i/>
                <w:sz w:val="24"/>
                <w:szCs w:val="24"/>
                <w:lang w:val="ru-RU"/>
              </w:rPr>
            </w:pPr>
            <w:r>
              <w:rPr>
                <w:rFonts w:ascii="Times New Roman" w:hAnsi="Times New Roman" w:cs="Times New Roman"/>
                <w:i/>
                <w:sz w:val="24"/>
                <w:szCs w:val="24"/>
                <w:lang w:val="ru-RU"/>
              </w:rPr>
              <w:t xml:space="preserve">Унапређење рада </w:t>
            </w:r>
            <w:r>
              <w:rPr>
                <w:rFonts w:ascii="Times New Roman" w:hAnsi="Times New Roman" w:cs="Times New Roman"/>
                <w:i/>
                <w:sz w:val="24"/>
                <w:szCs w:val="24"/>
              </w:rPr>
              <w:t>Ученичког</w:t>
            </w:r>
            <w:r>
              <w:rPr>
                <w:rFonts w:ascii="Times New Roman" w:hAnsi="Times New Roman" w:cs="Times New Roman"/>
                <w:i/>
                <w:sz w:val="24"/>
                <w:szCs w:val="24"/>
                <w:lang w:val="ru-RU"/>
              </w:rPr>
              <w:t xml:space="preserve"> парламента</w:t>
            </w:r>
          </w:p>
        </w:tc>
      </w:tr>
      <w:tr w:rsidR="0034298C" w:rsidRPr="00441730" w14:paraId="09759F88" w14:textId="77777777">
        <w:tc>
          <w:tcPr>
            <w:tcW w:w="8902" w:type="dxa"/>
          </w:tcPr>
          <w:p w14:paraId="110BB6EF" w14:textId="77777777" w:rsidR="0034298C" w:rsidRDefault="00000000">
            <w:pPr>
              <w:pStyle w:val="ListParagraph"/>
              <w:numPr>
                <w:ilvl w:val="0"/>
                <w:numId w:val="7"/>
              </w:numPr>
              <w:autoSpaceDE w:val="0"/>
              <w:autoSpaceDN w:val="0"/>
              <w:adjustRightInd w:val="0"/>
              <w:spacing w:after="0" w:line="240" w:lineRule="auto"/>
              <w:ind w:left="72" w:firstLine="0"/>
              <w:rPr>
                <w:rFonts w:ascii="Times New Roman" w:hAnsi="Times New Roman" w:cs="Times New Roman"/>
                <w:i/>
                <w:sz w:val="24"/>
                <w:szCs w:val="24"/>
                <w:lang w:val="ru-RU"/>
              </w:rPr>
            </w:pPr>
            <w:r>
              <w:rPr>
                <w:rFonts w:ascii="Times New Roman" w:hAnsi="Times New Roman" w:cs="Times New Roman"/>
                <w:i/>
                <w:sz w:val="24"/>
                <w:szCs w:val="24"/>
                <w:lang w:val="ru-RU"/>
              </w:rPr>
              <w:t>Успоставити систем подршке ученицима из осетљивих група</w:t>
            </w:r>
          </w:p>
        </w:tc>
      </w:tr>
      <w:tr w:rsidR="0034298C" w:rsidRPr="00441730" w14:paraId="44498660" w14:textId="77777777">
        <w:tc>
          <w:tcPr>
            <w:tcW w:w="8902" w:type="dxa"/>
          </w:tcPr>
          <w:p w14:paraId="0075DA6F" w14:textId="77777777" w:rsidR="0034298C" w:rsidRDefault="00000000">
            <w:pPr>
              <w:pStyle w:val="ListParagraph"/>
              <w:numPr>
                <w:ilvl w:val="0"/>
                <w:numId w:val="7"/>
              </w:numPr>
              <w:autoSpaceDE w:val="0"/>
              <w:autoSpaceDN w:val="0"/>
              <w:adjustRightInd w:val="0"/>
              <w:spacing w:after="0" w:line="240" w:lineRule="auto"/>
              <w:ind w:left="72" w:firstLine="0"/>
              <w:rPr>
                <w:rFonts w:ascii="Times New Roman" w:hAnsi="Times New Roman" w:cs="Times New Roman"/>
                <w:i/>
                <w:sz w:val="24"/>
                <w:szCs w:val="24"/>
                <w:lang w:val="ru-RU"/>
              </w:rPr>
            </w:pPr>
            <w:r>
              <w:rPr>
                <w:rFonts w:ascii="Times New Roman" w:hAnsi="Times New Roman" w:cs="Times New Roman"/>
                <w:i/>
                <w:sz w:val="24"/>
                <w:szCs w:val="24"/>
                <w:lang w:val="ru-RU"/>
              </w:rPr>
              <w:t>Успоставити добру сарадњу са родитељима</w:t>
            </w:r>
          </w:p>
        </w:tc>
      </w:tr>
    </w:tbl>
    <w:p w14:paraId="53B4F79A" w14:textId="77777777" w:rsidR="0034298C" w:rsidRDefault="00000000">
      <w:pPr>
        <w:pStyle w:val="ListParagraph"/>
        <w:ind w:left="9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Развојни задатак 4 није остварен, задаци 6 и 8. остварени су у мањој мери док се за остале задатке може рећи да су остварени у већој мери али да се и убудуће мора наставити са унапређењем ове области.</w:t>
      </w:r>
    </w:p>
    <w:p w14:paraId="608BB55F" w14:textId="77777777" w:rsidR="0034298C" w:rsidRDefault="0034298C">
      <w:pPr>
        <w:pStyle w:val="ListParagraph"/>
        <w:ind w:left="90"/>
        <w:jc w:val="both"/>
        <w:rPr>
          <w:rFonts w:ascii="Times New Roman" w:hAnsi="Times New Roman" w:cs="Times New Roman"/>
          <w:bCs/>
          <w:sz w:val="24"/>
          <w:szCs w:val="24"/>
          <w:lang w:val="ru-RU"/>
        </w:rPr>
      </w:pPr>
    </w:p>
    <w:p w14:paraId="6AB9E2F6" w14:textId="77777777" w:rsidR="0034298C" w:rsidRDefault="00000000">
      <w:pPr>
        <w:pStyle w:val="ListParagraph"/>
        <w:numPr>
          <w:ilvl w:val="0"/>
          <w:numId w:val="6"/>
        </w:numPr>
        <w:ind w:left="90" w:firstLine="0"/>
        <w:jc w:val="both"/>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Обезбедити да школа буде пријатно и безбедно место у којој се поштују сва правила понашања и предвиђене процедуре, уз сталну промоцију и подршку успесима ученика и наставника и развијену међусобну сарадњу и поштовање свих актера укључених у живот и рад школе</w:t>
      </w:r>
    </w:p>
    <w:p w14:paraId="7844F552"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sr-Cyrl-CS"/>
        </w:rPr>
        <w:t>У оквиру овог развојног циља постављени су следећи развојни задаци</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6"/>
      </w:tblGrid>
      <w:tr w:rsidR="0034298C" w:rsidRPr="00441730" w14:paraId="526F4FC9" w14:textId="77777777">
        <w:tc>
          <w:tcPr>
            <w:tcW w:w="9622" w:type="dxa"/>
          </w:tcPr>
          <w:p w14:paraId="08843198"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hAnsi="Times New Roman" w:cs="Times New Roman"/>
                <w:i/>
                <w:sz w:val="24"/>
                <w:szCs w:val="24"/>
                <w:lang w:val="ru-RU"/>
              </w:rPr>
            </w:pPr>
            <w:r>
              <w:rPr>
                <w:rFonts w:ascii="Times New Roman" w:hAnsi="Times New Roman" w:cs="Times New Roman"/>
                <w:i/>
                <w:sz w:val="24"/>
                <w:szCs w:val="24"/>
                <w:lang w:val="ru-RU"/>
              </w:rPr>
              <w:t>У школи се поштују норме којима су регулисана правила понашања свих актера који учествују  у раду и животу школе</w:t>
            </w:r>
          </w:p>
        </w:tc>
      </w:tr>
      <w:tr w:rsidR="0034298C" w:rsidRPr="00441730" w14:paraId="34A4EDD3" w14:textId="77777777">
        <w:tc>
          <w:tcPr>
            <w:tcW w:w="9622" w:type="dxa"/>
          </w:tcPr>
          <w:p w14:paraId="1354BB5F"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hAnsi="Times New Roman" w:cs="Times New Roman"/>
                <w:i/>
                <w:sz w:val="24"/>
                <w:szCs w:val="24"/>
                <w:lang w:val="ru-RU"/>
              </w:rPr>
            </w:pPr>
            <w:r>
              <w:rPr>
                <w:rFonts w:ascii="Times New Roman" w:eastAsia="Arial Unicode MS" w:hAnsi="Times New Roman" w:cs="Times New Roman"/>
                <w:i/>
                <w:color w:val="000000"/>
                <w:sz w:val="24"/>
                <w:szCs w:val="24"/>
                <w:lang w:val="ru-RU"/>
              </w:rPr>
              <w:t>Редовно извештавање о учешћу ученика и чланова колектива у школским активностима</w:t>
            </w:r>
          </w:p>
        </w:tc>
      </w:tr>
      <w:tr w:rsidR="0034298C" w:rsidRPr="00441730" w14:paraId="7E2150DE" w14:textId="77777777">
        <w:tc>
          <w:tcPr>
            <w:tcW w:w="9622" w:type="dxa"/>
          </w:tcPr>
          <w:p w14:paraId="364487FA"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hAnsi="Times New Roman" w:cs="Times New Roman"/>
                <w:i/>
                <w:sz w:val="24"/>
                <w:szCs w:val="24"/>
                <w:lang w:val="ru-RU"/>
              </w:rPr>
            </w:pPr>
            <w:r>
              <w:rPr>
                <w:rFonts w:ascii="Times New Roman" w:eastAsia="Arial Unicode MS" w:hAnsi="Times New Roman" w:cs="Times New Roman"/>
                <w:i/>
                <w:color w:val="000000"/>
                <w:sz w:val="24"/>
                <w:szCs w:val="24"/>
                <w:lang w:val="ru-RU"/>
              </w:rPr>
              <w:t>Успостављен интерни систем за награђивање ученика и наставника, а нарочито резултати ученика са сметњама у развоју</w:t>
            </w:r>
          </w:p>
        </w:tc>
      </w:tr>
      <w:tr w:rsidR="0034298C" w:rsidRPr="00441730" w14:paraId="272CB976" w14:textId="77777777">
        <w:tc>
          <w:tcPr>
            <w:tcW w:w="9622" w:type="dxa"/>
          </w:tcPr>
          <w:p w14:paraId="5F2846B0"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hAnsi="Times New Roman" w:cs="Times New Roman"/>
                <w:i/>
                <w:sz w:val="24"/>
                <w:szCs w:val="24"/>
                <w:lang w:val="ru-RU"/>
              </w:rPr>
            </w:pPr>
            <w:r>
              <w:rPr>
                <w:rFonts w:ascii="Times New Roman" w:eastAsia="Arial Unicode MS" w:hAnsi="Times New Roman" w:cs="Times New Roman"/>
                <w:i/>
                <w:color w:val="000000"/>
                <w:sz w:val="24"/>
                <w:szCs w:val="24"/>
                <w:lang w:val="ru-RU"/>
              </w:rPr>
              <w:t>У школи се организују различите школске активности у којима свако може имати прилику да постигне успех</w:t>
            </w:r>
          </w:p>
        </w:tc>
      </w:tr>
      <w:tr w:rsidR="0034298C" w:rsidRPr="00441730" w14:paraId="4924D151" w14:textId="77777777">
        <w:tc>
          <w:tcPr>
            <w:tcW w:w="9622" w:type="dxa"/>
          </w:tcPr>
          <w:p w14:paraId="79D3B071"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hAnsi="Times New Roman" w:cs="Times New Roman"/>
                <w:i/>
                <w:sz w:val="24"/>
                <w:szCs w:val="24"/>
                <w:lang w:val="ru-RU"/>
              </w:rPr>
            </w:pPr>
            <w:r>
              <w:rPr>
                <w:rFonts w:ascii="Times New Roman" w:eastAsia="Arial Unicode MS" w:hAnsi="Times New Roman" w:cs="Times New Roman"/>
                <w:i/>
                <w:color w:val="000000"/>
                <w:sz w:val="24"/>
                <w:szCs w:val="24"/>
                <w:lang w:val="ru-RU"/>
              </w:rPr>
              <w:t>Школа је безбедна средина за све</w:t>
            </w:r>
          </w:p>
        </w:tc>
      </w:tr>
      <w:tr w:rsidR="0034298C" w:rsidRPr="00441730" w14:paraId="33F3C41E" w14:textId="77777777">
        <w:tc>
          <w:tcPr>
            <w:tcW w:w="9622" w:type="dxa"/>
          </w:tcPr>
          <w:p w14:paraId="247EEA6B"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eastAsia="Arial Unicode MS" w:hAnsi="Times New Roman" w:cs="Times New Roman"/>
                <w:i/>
                <w:color w:val="000000"/>
                <w:sz w:val="24"/>
                <w:szCs w:val="24"/>
                <w:lang w:val="ru-RU"/>
              </w:rPr>
            </w:pPr>
            <w:r>
              <w:rPr>
                <w:rFonts w:ascii="Times New Roman" w:eastAsia="Arial Unicode MS" w:hAnsi="Times New Roman" w:cs="Times New Roman"/>
                <w:i/>
                <w:color w:val="000000"/>
                <w:sz w:val="24"/>
                <w:szCs w:val="24"/>
                <w:lang w:val="ru-RU"/>
              </w:rPr>
              <w:t>У школи се примењују мере интервенције у случају насиља у складу са Протоколом о заштити деце / ученика од насиља, злостављања и занемаривања</w:t>
            </w:r>
          </w:p>
        </w:tc>
      </w:tr>
      <w:tr w:rsidR="0034298C" w:rsidRPr="00441730" w14:paraId="00518F57" w14:textId="77777777">
        <w:tc>
          <w:tcPr>
            <w:tcW w:w="9622" w:type="dxa"/>
          </w:tcPr>
          <w:p w14:paraId="29B7840C"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eastAsia="Arial Unicode MS" w:hAnsi="Times New Roman" w:cs="Times New Roman"/>
                <w:i/>
                <w:color w:val="000000"/>
                <w:sz w:val="24"/>
                <w:szCs w:val="24"/>
                <w:lang w:val="ru-RU"/>
              </w:rPr>
            </w:pPr>
            <w:r>
              <w:rPr>
                <w:rFonts w:ascii="Times New Roman" w:eastAsia="Arial Unicode MS" w:hAnsi="Times New Roman" w:cs="Times New Roman"/>
                <w:i/>
                <w:color w:val="000000"/>
                <w:sz w:val="24"/>
                <w:szCs w:val="24"/>
                <w:lang w:val="ru-RU"/>
              </w:rPr>
              <w:t>Редовно уређење школског простора ( учионице, двориште, холови школе</w:t>
            </w:r>
          </w:p>
        </w:tc>
      </w:tr>
      <w:tr w:rsidR="0034298C" w14:paraId="69E94BC5" w14:textId="77777777">
        <w:tc>
          <w:tcPr>
            <w:tcW w:w="9622" w:type="dxa"/>
          </w:tcPr>
          <w:p w14:paraId="53F49AF3"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eastAsia="Arial Unicode MS" w:hAnsi="Times New Roman" w:cs="Times New Roman"/>
                <w:i/>
                <w:color w:val="000000"/>
                <w:sz w:val="24"/>
                <w:szCs w:val="24"/>
                <w:lang w:val="ru-RU"/>
              </w:rPr>
            </w:pPr>
            <w:r>
              <w:rPr>
                <w:rFonts w:ascii="Times New Roman" w:eastAsia="Arial Unicode MS" w:hAnsi="Times New Roman" w:cs="Times New Roman"/>
                <w:i/>
                <w:color w:val="000000"/>
                <w:sz w:val="24"/>
                <w:szCs w:val="24"/>
                <w:lang w:val="ru-RU"/>
              </w:rPr>
              <w:t>Унапредити рад ученичког парламента</w:t>
            </w:r>
          </w:p>
        </w:tc>
      </w:tr>
      <w:tr w:rsidR="0034298C" w:rsidRPr="00441730" w14:paraId="20EBA200" w14:textId="77777777">
        <w:tc>
          <w:tcPr>
            <w:tcW w:w="9622" w:type="dxa"/>
          </w:tcPr>
          <w:p w14:paraId="360CB795" w14:textId="77777777" w:rsidR="0034298C" w:rsidRDefault="00000000">
            <w:pPr>
              <w:pStyle w:val="ListParagraph"/>
              <w:numPr>
                <w:ilvl w:val="0"/>
                <w:numId w:val="8"/>
              </w:numPr>
              <w:autoSpaceDE w:val="0"/>
              <w:autoSpaceDN w:val="0"/>
              <w:adjustRightInd w:val="0"/>
              <w:spacing w:after="0" w:line="240" w:lineRule="auto"/>
              <w:ind w:left="0" w:firstLine="0"/>
              <w:rPr>
                <w:rFonts w:ascii="Times New Roman" w:eastAsia="Arial Unicode MS" w:hAnsi="Times New Roman" w:cs="Times New Roman"/>
                <w:i/>
                <w:color w:val="000000"/>
                <w:sz w:val="24"/>
                <w:szCs w:val="24"/>
                <w:lang w:val="ru-RU"/>
              </w:rPr>
            </w:pPr>
            <w:r>
              <w:rPr>
                <w:rFonts w:ascii="Times New Roman" w:eastAsia="Arial Unicode MS" w:hAnsi="Times New Roman" w:cs="Times New Roman"/>
                <w:i/>
                <w:color w:val="000000"/>
                <w:sz w:val="24"/>
                <w:szCs w:val="24"/>
                <w:lang w:val="ru-RU"/>
              </w:rPr>
              <w:t>Сарадња руководећих, саветодавних и стручних тела је организована</w:t>
            </w:r>
          </w:p>
        </w:tc>
      </w:tr>
    </w:tbl>
    <w:p w14:paraId="0AB2AFCC" w14:textId="77777777" w:rsidR="0034298C" w:rsidRDefault="00000000">
      <w:pPr>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Већина развојних задатака у оквиру овог развојног циља је остварена. У мањој мери је остварен задатак 8, док су делимично оставрени задаци 3 и 9. Ипак и у осталим задацима има пуно простора за даље унапређење.  </w:t>
      </w:r>
    </w:p>
    <w:p w14:paraId="040ED7C4" w14:textId="77777777" w:rsidR="0034298C" w:rsidRDefault="00000000">
      <w:pPr>
        <w:pStyle w:val="ListParagraph"/>
        <w:numPr>
          <w:ilvl w:val="0"/>
          <w:numId w:val="6"/>
        </w:numPr>
        <w:ind w:left="0" w:firstLine="0"/>
        <w:jc w:val="both"/>
        <w:rPr>
          <w:rFonts w:ascii="Times New Roman" w:hAnsi="Times New Roman" w:cs="Times New Roman"/>
          <w:b/>
          <w:sz w:val="24"/>
          <w:szCs w:val="24"/>
          <w:lang w:val="ru-RU"/>
        </w:rPr>
      </w:pPr>
      <w:r>
        <w:rPr>
          <w:rFonts w:ascii="Times New Roman" w:hAnsi="Times New Roman" w:cs="Times New Roman"/>
          <w:b/>
          <w:sz w:val="24"/>
          <w:szCs w:val="24"/>
          <w:lang w:val="ru-RU"/>
        </w:rPr>
        <w:t>Деловање и рад директора школе су у функцији унапређења и развоја рада школе</w:t>
      </w:r>
    </w:p>
    <w:p w14:paraId="48782596"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sr-Cyrl-CS"/>
        </w:rPr>
        <w:t>У оквиру овог развојног циља постављени су следећи развојни задаци</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6"/>
      </w:tblGrid>
      <w:tr w:rsidR="0034298C" w:rsidRPr="00441730" w14:paraId="6B07344C" w14:textId="77777777">
        <w:tc>
          <w:tcPr>
            <w:tcW w:w="9622" w:type="dxa"/>
          </w:tcPr>
          <w:p w14:paraId="4446CBDA" w14:textId="77777777" w:rsidR="0034298C" w:rsidRDefault="00000000">
            <w:pPr>
              <w:pStyle w:val="ListParagraph"/>
              <w:numPr>
                <w:ilvl w:val="0"/>
                <w:numId w:val="9"/>
              </w:numPr>
              <w:autoSpaceDE w:val="0"/>
              <w:autoSpaceDN w:val="0"/>
              <w:adjustRightInd w:val="0"/>
              <w:spacing w:after="0" w:line="240" w:lineRule="auto"/>
              <w:ind w:left="90" w:firstLine="0"/>
              <w:rPr>
                <w:rFonts w:ascii="Times New Roman" w:eastAsia="Arial Unicode MS" w:hAnsi="Times New Roman" w:cs="Times New Roman"/>
                <w:i/>
                <w:color w:val="000000"/>
                <w:sz w:val="24"/>
                <w:szCs w:val="24"/>
                <w:lang w:val="ru-RU"/>
              </w:rPr>
            </w:pPr>
            <w:r>
              <w:rPr>
                <w:rFonts w:ascii="Times New Roman" w:hAnsi="Times New Roman" w:cs="Times New Roman"/>
                <w:i/>
                <w:sz w:val="24"/>
                <w:szCs w:val="24"/>
                <w:lang w:val="ru-RU"/>
              </w:rPr>
              <w:t>Израдити  прописана планска и програмска докумената у</w:t>
            </w:r>
            <w:r>
              <w:rPr>
                <w:rFonts w:ascii="Times New Roman" w:hAnsi="Times New Roman" w:cs="Times New Roman"/>
                <w:sz w:val="24"/>
                <w:szCs w:val="24"/>
                <w:lang w:val="ru-RU"/>
              </w:rPr>
              <w:t xml:space="preserve"> </w:t>
            </w:r>
            <w:r>
              <w:rPr>
                <w:rFonts w:ascii="Times New Roman" w:hAnsi="Times New Roman" w:cs="Times New Roman"/>
                <w:i/>
                <w:sz w:val="24"/>
                <w:szCs w:val="24"/>
                <w:lang w:val="ru-RU"/>
              </w:rPr>
              <w:t>складу са Законом</w:t>
            </w:r>
          </w:p>
        </w:tc>
      </w:tr>
      <w:tr w:rsidR="0034298C" w:rsidRPr="00441730" w14:paraId="35B7BFE7" w14:textId="77777777">
        <w:tc>
          <w:tcPr>
            <w:tcW w:w="9622" w:type="dxa"/>
          </w:tcPr>
          <w:p w14:paraId="0E6E3A1A" w14:textId="77777777" w:rsidR="0034298C" w:rsidRDefault="00000000">
            <w:pPr>
              <w:pStyle w:val="ListParagraph"/>
              <w:numPr>
                <w:ilvl w:val="0"/>
                <w:numId w:val="9"/>
              </w:numPr>
              <w:autoSpaceDE w:val="0"/>
              <w:autoSpaceDN w:val="0"/>
              <w:adjustRightInd w:val="0"/>
              <w:spacing w:after="0" w:line="240" w:lineRule="auto"/>
              <w:ind w:left="90" w:firstLine="0"/>
              <w:rPr>
                <w:rFonts w:ascii="Times New Roman" w:eastAsia="Arial Unicode MS" w:hAnsi="Times New Roman" w:cs="Times New Roman"/>
                <w:i/>
                <w:color w:val="000000"/>
                <w:sz w:val="24"/>
                <w:szCs w:val="24"/>
                <w:lang w:val="ru-RU"/>
              </w:rPr>
            </w:pPr>
            <w:r>
              <w:rPr>
                <w:rFonts w:ascii="Times New Roman" w:hAnsi="Times New Roman" w:cs="Times New Roman"/>
                <w:i/>
                <w:sz w:val="24"/>
                <w:szCs w:val="24"/>
                <w:lang w:val="ru-RU"/>
              </w:rPr>
              <w:t>Организовати рад школе тако да буде што ефикаснији и ефектнији</w:t>
            </w:r>
          </w:p>
        </w:tc>
      </w:tr>
      <w:tr w:rsidR="0034298C" w:rsidRPr="00441730" w14:paraId="5B51CD8E" w14:textId="77777777">
        <w:tc>
          <w:tcPr>
            <w:tcW w:w="9622" w:type="dxa"/>
          </w:tcPr>
          <w:p w14:paraId="6549CD31" w14:textId="77777777" w:rsidR="0034298C" w:rsidRDefault="00000000">
            <w:pPr>
              <w:pStyle w:val="ListParagraph"/>
              <w:numPr>
                <w:ilvl w:val="0"/>
                <w:numId w:val="9"/>
              </w:numPr>
              <w:autoSpaceDE w:val="0"/>
              <w:autoSpaceDN w:val="0"/>
              <w:adjustRightInd w:val="0"/>
              <w:spacing w:after="0" w:line="240" w:lineRule="auto"/>
              <w:ind w:left="90" w:firstLine="0"/>
              <w:rPr>
                <w:rFonts w:ascii="Times New Roman" w:eastAsia="Arial Unicode MS" w:hAnsi="Times New Roman" w:cs="Times New Roman"/>
                <w:i/>
                <w:color w:val="000000"/>
                <w:sz w:val="24"/>
                <w:szCs w:val="24"/>
                <w:lang w:val="ru-RU"/>
              </w:rPr>
            </w:pPr>
            <w:r>
              <w:rPr>
                <w:rFonts w:ascii="Times New Roman" w:hAnsi="Times New Roman" w:cs="Times New Roman"/>
                <w:i/>
                <w:sz w:val="24"/>
                <w:szCs w:val="24"/>
                <w:lang w:val="ru-RU"/>
              </w:rPr>
              <w:t>Успотавити ефикаснији  систем за праћење и вредновање  квалитета рада</w:t>
            </w:r>
          </w:p>
        </w:tc>
      </w:tr>
      <w:tr w:rsidR="0034298C" w:rsidRPr="00441730" w14:paraId="14775CB1" w14:textId="77777777">
        <w:tc>
          <w:tcPr>
            <w:tcW w:w="9622" w:type="dxa"/>
          </w:tcPr>
          <w:p w14:paraId="6C47AAFB" w14:textId="77777777" w:rsidR="0034298C" w:rsidRDefault="00000000">
            <w:pPr>
              <w:pStyle w:val="ListParagraph"/>
              <w:numPr>
                <w:ilvl w:val="0"/>
                <w:numId w:val="9"/>
              </w:numPr>
              <w:autoSpaceDE w:val="0"/>
              <w:autoSpaceDN w:val="0"/>
              <w:adjustRightInd w:val="0"/>
              <w:spacing w:after="0" w:line="240" w:lineRule="auto"/>
              <w:ind w:left="90" w:firstLine="0"/>
              <w:rPr>
                <w:rFonts w:ascii="Times New Roman" w:hAnsi="Times New Roman" w:cs="Times New Roman"/>
                <w:i/>
                <w:sz w:val="24"/>
                <w:szCs w:val="24"/>
                <w:lang w:val="ru-RU"/>
              </w:rPr>
            </w:pPr>
            <w:r>
              <w:rPr>
                <w:rFonts w:ascii="Times New Roman" w:hAnsi="Times New Roman" w:cs="Times New Roman"/>
                <w:i/>
                <w:sz w:val="24"/>
                <w:szCs w:val="24"/>
                <w:lang w:val="ru-RU"/>
              </w:rPr>
              <w:t>Директор активно доприноси унапређењу рада школе</w:t>
            </w:r>
          </w:p>
        </w:tc>
      </w:tr>
      <w:tr w:rsidR="0034298C" w14:paraId="20F3846A" w14:textId="77777777">
        <w:tc>
          <w:tcPr>
            <w:tcW w:w="9622" w:type="dxa"/>
          </w:tcPr>
          <w:p w14:paraId="422BAF5E" w14:textId="77777777" w:rsidR="0034298C" w:rsidRDefault="00000000">
            <w:pPr>
              <w:pStyle w:val="ListParagraph"/>
              <w:numPr>
                <w:ilvl w:val="0"/>
                <w:numId w:val="9"/>
              </w:numPr>
              <w:autoSpaceDE w:val="0"/>
              <w:autoSpaceDN w:val="0"/>
              <w:adjustRightInd w:val="0"/>
              <w:spacing w:after="0" w:line="240" w:lineRule="auto"/>
              <w:ind w:left="90" w:firstLine="0"/>
              <w:rPr>
                <w:rFonts w:ascii="Times New Roman" w:hAnsi="Times New Roman" w:cs="Times New Roman"/>
                <w:i/>
                <w:sz w:val="24"/>
                <w:szCs w:val="24"/>
                <w:lang w:val="ru-RU"/>
              </w:rPr>
            </w:pPr>
            <w:r>
              <w:rPr>
                <w:rFonts w:ascii="Times New Roman" w:hAnsi="Times New Roman" w:cs="Times New Roman"/>
                <w:i/>
                <w:sz w:val="24"/>
                <w:szCs w:val="24"/>
                <w:lang w:val="ru-RU"/>
              </w:rPr>
              <w:t>Директор омогућава развој школе</w:t>
            </w:r>
          </w:p>
        </w:tc>
      </w:tr>
    </w:tbl>
    <w:p w14:paraId="392B9320"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sz w:val="24"/>
          <w:szCs w:val="24"/>
          <w:lang w:val="sr-Cyrl-CS"/>
        </w:rPr>
        <w:t>Већина задатака у овој области је остварена. Простора има за унапређење задатка број 3.</w:t>
      </w:r>
    </w:p>
    <w:p w14:paraId="57B80A71" w14:textId="77777777" w:rsidR="0034298C" w:rsidRDefault="00000000">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7. Обезбедити потребне људске и материјалне ресурсе са акцентом на набавци савремених наставних средстава и перманентном стручном усавршавању запослених</w:t>
      </w:r>
    </w:p>
    <w:p w14:paraId="4A756665" w14:textId="77777777" w:rsidR="0034298C" w:rsidRDefault="00000000">
      <w:pPr>
        <w:jc w:val="both"/>
        <w:rPr>
          <w:rFonts w:ascii="Times New Roman" w:hAnsi="Times New Roman" w:cs="Times New Roman"/>
          <w:b/>
          <w:sz w:val="24"/>
          <w:szCs w:val="24"/>
          <w:lang w:val="sr-Cyrl-CS"/>
        </w:rPr>
      </w:pPr>
      <w:r>
        <w:rPr>
          <w:rFonts w:ascii="Times New Roman" w:hAnsi="Times New Roman" w:cs="Times New Roman"/>
          <w:sz w:val="24"/>
          <w:szCs w:val="24"/>
          <w:lang w:val="sr-Cyrl-CS"/>
        </w:rPr>
        <w:t>У оквиру овог развојног циља постављени су следећи развојни задаци</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6"/>
      </w:tblGrid>
      <w:tr w:rsidR="0034298C" w14:paraId="578AFC73" w14:textId="77777777">
        <w:tc>
          <w:tcPr>
            <w:tcW w:w="9558" w:type="dxa"/>
          </w:tcPr>
          <w:p w14:paraId="14E60643" w14:textId="77777777" w:rsidR="0034298C" w:rsidRDefault="00000000">
            <w:pPr>
              <w:pStyle w:val="ListParagraph"/>
              <w:widowControl w:val="0"/>
              <w:numPr>
                <w:ilvl w:val="0"/>
                <w:numId w:val="10"/>
              </w:numPr>
              <w:autoSpaceDE w:val="0"/>
              <w:autoSpaceDN w:val="0"/>
              <w:adjustRightInd w:val="0"/>
              <w:spacing w:before="49" w:after="0" w:line="254" w:lineRule="exact"/>
              <w:rPr>
                <w:rFonts w:ascii="Times New Roman" w:hAnsi="Times New Roman" w:cs="Times New Roman"/>
                <w:i/>
                <w:sz w:val="24"/>
                <w:szCs w:val="24"/>
                <w:lang w:val="ru-RU"/>
              </w:rPr>
            </w:pPr>
            <w:proofErr w:type="gramStart"/>
            <w:r>
              <w:rPr>
                <w:rFonts w:ascii="Times New Roman" w:eastAsia="Arial Unicode MS" w:hAnsi="Times New Roman" w:cs="Times New Roman"/>
                <w:i/>
                <w:color w:val="000000"/>
                <w:spacing w:val="-3"/>
                <w:sz w:val="24"/>
                <w:szCs w:val="24"/>
              </w:rPr>
              <w:t xml:space="preserve">Обезбеђивање  </w:t>
            </w:r>
            <w:r>
              <w:rPr>
                <w:rFonts w:ascii="Times New Roman" w:eastAsia="Arial Unicode MS" w:hAnsi="Times New Roman" w:cs="Times New Roman"/>
                <w:i/>
                <w:color w:val="000000"/>
                <w:w w:val="103"/>
                <w:sz w:val="24"/>
                <w:szCs w:val="24"/>
              </w:rPr>
              <w:t>потребних</w:t>
            </w:r>
            <w:proofErr w:type="gramEnd"/>
            <w:r>
              <w:rPr>
                <w:rFonts w:ascii="Times New Roman" w:eastAsia="Arial Unicode MS" w:hAnsi="Times New Roman" w:cs="Times New Roman"/>
                <w:i/>
                <w:color w:val="000000"/>
                <w:w w:val="103"/>
                <w:sz w:val="24"/>
                <w:szCs w:val="24"/>
                <w:lang w:val="sr-Cyrl-CS"/>
              </w:rPr>
              <w:t xml:space="preserve"> </w:t>
            </w:r>
            <w:r>
              <w:rPr>
                <w:rFonts w:ascii="Times New Roman" w:eastAsia="Arial Unicode MS" w:hAnsi="Times New Roman" w:cs="Times New Roman"/>
                <w:i/>
                <w:color w:val="000000"/>
                <w:w w:val="103"/>
                <w:sz w:val="24"/>
                <w:szCs w:val="24"/>
              </w:rPr>
              <w:t xml:space="preserve">људских </w:t>
            </w:r>
            <w:r>
              <w:rPr>
                <w:rFonts w:ascii="Times New Roman" w:eastAsia="Arial Unicode MS" w:hAnsi="Times New Roman" w:cs="Times New Roman"/>
                <w:i/>
                <w:color w:val="000000"/>
                <w:spacing w:val="-1"/>
                <w:sz w:val="24"/>
                <w:szCs w:val="24"/>
              </w:rPr>
              <w:t>ресурса</w:t>
            </w:r>
          </w:p>
        </w:tc>
      </w:tr>
      <w:tr w:rsidR="0034298C" w:rsidRPr="00441730" w14:paraId="48FFD4B3" w14:textId="77777777">
        <w:tc>
          <w:tcPr>
            <w:tcW w:w="9558" w:type="dxa"/>
          </w:tcPr>
          <w:p w14:paraId="0A03A5E4" w14:textId="77777777" w:rsidR="0034298C" w:rsidRDefault="00000000">
            <w:pPr>
              <w:pStyle w:val="ListParagraph"/>
              <w:widowControl w:val="0"/>
              <w:numPr>
                <w:ilvl w:val="0"/>
                <w:numId w:val="10"/>
              </w:numPr>
              <w:autoSpaceDE w:val="0"/>
              <w:autoSpaceDN w:val="0"/>
              <w:adjustRightInd w:val="0"/>
              <w:spacing w:before="49" w:after="0" w:line="254" w:lineRule="exact"/>
              <w:rPr>
                <w:rFonts w:ascii="Times New Roman" w:eastAsia="Arial Unicode MS" w:hAnsi="Times New Roman" w:cs="Times New Roman"/>
                <w:i/>
                <w:color w:val="000000"/>
                <w:spacing w:val="-3"/>
                <w:sz w:val="24"/>
                <w:szCs w:val="24"/>
                <w:lang w:val="ru-RU"/>
              </w:rPr>
            </w:pPr>
            <w:r>
              <w:rPr>
                <w:rFonts w:ascii="Times New Roman" w:eastAsia="Arial Unicode MS" w:hAnsi="Times New Roman" w:cs="Times New Roman"/>
                <w:i/>
                <w:color w:val="000000"/>
                <w:sz w:val="24"/>
                <w:szCs w:val="24"/>
                <w:lang w:val="sr-Cyrl-CS"/>
              </w:rPr>
              <w:t>Унапређивање наставног процеса набавком савремених наставних средстава</w:t>
            </w:r>
          </w:p>
        </w:tc>
      </w:tr>
      <w:tr w:rsidR="0034298C" w:rsidRPr="00441730" w14:paraId="37BAAF3F" w14:textId="77777777">
        <w:tc>
          <w:tcPr>
            <w:tcW w:w="9558" w:type="dxa"/>
          </w:tcPr>
          <w:p w14:paraId="198FABB3" w14:textId="77777777" w:rsidR="0034298C" w:rsidRDefault="00000000">
            <w:pPr>
              <w:pStyle w:val="ListParagraph"/>
              <w:widowControl w:val="0"/>
              <w:numPr>
                <w:ilvl w:val="0"/>
                <w:numId w:val="10"/>
              </w:numPr>
              <w:autoSpaceDE w:val="0"/>
              <w:autoSpaceDN w:val="0"/>
              <w:adjustRightInd w:val="0"/>
              <w:spacing w:before="49" w:after="0" w:line="254" w:lineRule="exact"/>
              <w:rPr>
                <w:rFonts w:ascii="Times New Roman" w:eastAsia="Arial Unicode MS" w:hAnsi="Times New Roman" w:cs="Times New Roman"/>
                <w:i/>
                <w:color w:val="000000"/>
                <w:spacing w:val="-3"/>
                <w:sz w:val="24"/>
                <w:szCs w:val="24"/>
                <w:lang w:val="ru-RU"/>
              </w:rPr>
            </w:pPr>
            <w:r>
              <w:rPr>
                <w:rFonts w:ascii="Times New Roman" w:hAnsi="Times New Roman" w:cs="Times New Roman"/>
                <w:i/>
                <w:sz w:val="24"/>
                <w:szCs w:val="24"/>
                <w:lang w:val="ru-RU"/>
              </w:rPr>
              <w:t>Обезбедити континуирани стручно усавршавање наставника ван установе и у установи</w:t>
            </w:r>
          </w:p>
        </w:tc>
      </w:tr>
      <w:tr w:rsidR="0034298C" w:rsidRPr="00441730" w14:paraId="639181F1" w14:textId="77777777">
        <w:tc>
          <w:tcPr>
            <w:tcW w:w="9558" w:type="dxa"/>
          </w:tcPr>
          <w:p w14:paraId="0FE1C6BA" w14:textId="77777777" w:rsidR="0034298C" w:rsidRDefault="00000000">
            <w:pPr>
              <w:pStyle w:val="ListParagraph"/>
              <w:widowControl w:val="0"/>
              <w:numPr>
                <w:ilvl w:val="0"/>
                <w:numId w:val="10"/>
              </w:numPr>
              <w:autoSpaceDE w:val="0"/>
              <w:autoSpaceDN w:val="0"/>
              <w:adjustRightInd w:val="0"/>
              <w:spacing w:before="49" w:after="0" w:line="254" w:lineRule="exact"/>
              <w:rPr>
                <w:rFonts w:ascii="Times New Roman" w:eastAsia="Arial Unicode MS" w:hAnsi="Times New Roman" w:cs="Times New Roman"/>
                <w:i/>
                <w:color w:val="000000"/>
                <w:spacing w:val="-3"/>
                <w:sz w:val="24"/>
                <w:szCs w:val="24"/>
                <w:lang w:val="ru-RU"/>
              </w:rPr>
            </w:pPr>
            <w:r>
              <w:rPr>
                <w:rFonts w:ascii="Times New Roman" w:hAnsi="Times New Roman" w:cs="Times New Roman"/>
                <w:i/>
                <w:sz w:val="24"/>
                <w:szCs w:val="24"/>
                <w:lang w:val="ru-RU"/>
              </w:rPr>
              <w:lastRenderedPageBreak/>
              <w:t>Постоји јасна процедура о  увођењу приправника у посао</w:t>
            </w:r>
          </w:p>
        </w:tc>
      </w:tr>
      <w:tr w:rsidR="0034298C" w:rsidRPr="00441730" w14:paraId="1E99B1FC" w14:textId="77777777">
        <w:tc>
          <w:tcPr>
            <w:tcW w:w="9558" w:type="dxa"/>
          </w:tcPr>
          <w:p w14:paraId="6032F97A" w14:textId="77777777" w:rsidR="0034298C" w:rsidRDefault="00000000">
            <w:pPr>
              <w:pStyle w:val="ListParagraph"/>
              <w:widowControl w:val="0"/>
              <w:numPr>
                <w:ilvl w:val="0"/>
                <w:numId w:val="10"/>
              </w:numPr>
              <w:autoSpaceDE w:val="0"/>
              <w:autoSpaceDN w:val="0"/>
              <w:adjustRightInd w:val="0"/>
              <w:spacing w:before="49" w:after="0" w:line="254" w:lineRule="exact"/>
              <w:rPr>
                <w:rFonts w:ascii="Times New Roman" w:hAnsi="Times New Roman" w:cs="Times New Roman"/>
                <w:i/>
                <w:sz w:val="24"/>
                <w:szCs w:val="24"/>
                <w:lang w:val="ru-RU"/>
              </w:rPr>
            </w:pPr>
            <w:r>
              <w:rPr>
                <w:rFonts w:ascii="Times New Roman" w:hAnsi="Times New Roman" w:cs="Times New Roman"/>
                <w:i/>
                <w:sz w:val="24"/>
                <w:szCs w:val="24"/>
                <w:lang w:val="ru-RU"/>
              </w:rPr>
              <w:t>Изградња фискултурне сале у матичној школи</w:t>
            </w:r>
          </w:p>
        </w:tc>
      </w:tr>
      <w:tr w:rsidR="0034298C" w:rsidRPr="00441730" w14:paraId="0CC85FFF" w14:textId="77777777">
        <w:tc>
          <w:tcPr>
            <w:tcW w:w="9558" w:type="dxa"/>
          </w:tcPr>
          <w:p w14:paraId="094DE345" w14:textId="77777777" w:rsidR="0034298C" w:rsidRDefault="00000000">
            <w:pPr>
              <w:pStyle w:val="ListParagraph"/>
              <w:widowControl w:val="0"/>
              <w:numPr>
                <w:ilvl w:val="0"/>
                <w:numId w:val="10"/>
              </w:numPr>
              <w:autoSpaceDE w:val="0"/>
              <w:autoSpaceDN w:val="0"/>
              <w:adjustRightInd w:val="0"/>
              <w:spacing w:before="49" w:after="0" w:line="254" w:lineRule="exact"/>
              <w:rPr>
                <w:rFonts w:ascii="Times New Roman" w:hAnsi="Times New Roman" w:cs="Times New Roman"/>
                <w:i/>
                <w:sz w:val="24"/>
                <w:szCs w:val="24"/>
                <w:lang w:val="ru-RU"/>
              </w:rPr>
            </w:pPr>
            <w:r>
              <w:rPr>
                <w:rFonts w:ascii="Times New Roman" w:eastAsia="Calibri" w:hAnsi="Times New Roman" w:cs="Times New Roman"/>
                <w:i/>
                <w:sz w:val="24"/>
                <w:szCs w:val="24"/>
                <w:lang w:val="sr-Cyrl-CS"/>
              </w:rPr>
              <w:t>Унапређивање естетских и хигијенских услова рада у школи</w:t>
            </w:r>
          </w:p>
          <w:p w14:paraId="0C1495ED" w14:textId="77777777" w:rsidR="0034298C" w:rsidRDefault="00000000">
            <w:pPr>
              <w:widowControl w:val="0"/>
              <w:autoSpaceDE w:val="0"/>
              <w:autoSpaceDN w:val="0"/>
              <w:adjustRightInd w:val="0"/>
              <w:spacing w:before="49" w:after="0" w:line="254" w:lineRule="exact"/>
              <w:rPr>
                <w:rFonts w:ascii="Times New Roman" w:hAnsi="Times New Roman" w:cs="Times New Roman"/>
                <w:iCs/>
                <w:sz w:val="24"/>
                <w:szCs w:val="24"/>
                <w:lang w:val="ru-RU"/>
              </w:rPr>
            </w:pPr>
            <w:r>
              <w:rPr>
                <w:rFonts w:ascii="Times New Roman" w:hAnsi="Times New Roman" w:cs="Times New Roman"/>
                <w:iCs/>
                <w:sz w:val="24"/>
                <w:szCs w:val="24"/>
                <w:lang w:val="ru-RU"/>
              </w:rPr>
              <w:t>У овој области није остварен задатак број 5, док су остали задаци у већој мери остварени.</w:t>
            </w:r>
          </w:p>
        </w:tc>
      </w:tr>
    </w:tbl>
    <w:p w14:paraId="7E176444" w14:textId="77777777" w:rsidR="0034298C" w:rsidRDefault="0034298C">
      <w:pPr>
        <w:jc w:val="both"/>
        <w:rPr>
          <w:rFonts w:ascii="Times New Roman" w:hAnsi="Times New Roman" w:cs="Times New Roman"/>
          <w:b/>
          <w:sz w:val="24"/>
          <w:szCs w:val="24"/>
          <w:lang w:val="sr-Cyrl-CS"/>
        </w:rPr>
      </w:pPr>
    </w:p>
    <w:p w14:paraId="626E9277" w14:textId="77777777" w:rsidR="0034298C" w:rsidRDefault="00000000">
      <w:pPr>
        <w:jc w:val="both"/>
        <w:rPr>
          <w:rFonts w:ascii="Times New Roman" w:hAnsi="Times New Roman" w:cs="Times New Roman"/>
          <w:sz w:val="24"/>
          <w:szCs w:val="24"/>
          <w:lang w:val="sr-Cyrl-CS"/>
        </w:rPr>
      </w:pPr>
      <w:r>
        <w:rPr>
          <w:rFonts w:ascii="Times New Roman" w:hAnsi="Times New Roman" w:cs="Times New Roman"/>
          <w:b/>
          <w:sz w:val="24"/>
          <w:szCs w:val="24"/>
          <w:lang w:val="sr-Cyrl-CS"/>
        </w:rPr>
        <w:t>Глобално посматрано може се закључити да је сваки од дефинисаних циљева током петогодишњег циклуса унапређен у већој или мањој мери што значи да је сваки циљ бар делимично остварен. Има простора за унапређење</w:t>
      </w:r>
      <w:r>
        <w:rPr>
          <w:rFonts w:ascii="Times New Roman" w:hAnsi="Times New Roman" w:cs="Times New Roman"/>
          <w:sz w:val="24"/>
          <w:szCs w:val="24"/>
          <w:lang w:val="sr-Cyrl-CS"/>
        </w:rPr>
        <w:t xml:space="preserve"> .</w:t>
      </w:r>
    </w:p>
    <w:p w14:paraId="46F5D28C" w14:textId="77777777" w:rsidR="0034298C" w:rsidRDefault="00000000">
      <w:pPr>
        <w:jc w:val="both"/>
        <w:rPr>
          <w:rFonts w:ascii="Times New Roman" w:hAnsi="Times New Roman" w:cs="Times New Roman"/>
          <w:b/>
          <w:i/>
          <w:color w:val="E36C0A" w:themeColor="accent6" w:themeShade="BF"/>
          <w:sz w:val="24"/>
          <w:szCs w:val="24"/>
        </w:rPr>
      </w:pPr>
      <w:r>
        <w:rPr>
          <w:rFonts w:ascii="Times New Roman" w:hAnsi="Times New Roman" w:cs="Times New Roman"/>
          <w:b/>
          <w:i/>
          <w:color w:val="E36C0A" w:themeColor="accent6" w:themeShade="BF"/>
          <w:sz w:val="24"/>
          <w:szCs w:val="24"/>
        </w:rPr>
        <w:t>SWOT АНАЛИЗА</w:t>
      </w:r>
    </w:p>
    <w:tbl>
      <w:tblPr>
        <w:tblStyle w:val="TableGrid"/>
        <w:tblW w:w="0" w:type="auto"/>
        <w:tblLook w:val="04A0" w:firstRow="1" w:lastRow="0" w:firstColumn="1" w:lastColumn="0" w:noHBand="0" w:noVBand="1"/>
      </w:tblPr>
      <w:tblGrid>
        <w:gridCol w:w="4693"/>
        <w:gridCol w:w="4703"/>
      </w:tblGrid>
      <w:tr w:rsidR="0034298C" w14:paraId="74C06DE4" w14:textId="77777777">
        <w:tc>
          <w:tcPr>
            <w:tcW w:w="4788" w:type="dxa"/>
            <w:shd w:val="clear" w:color="auto" w:fill="92CDDC" w:themeFill="accent5" w:themeFillTint="99"/>
          </w:tcPr>
          <w:p w14:paraId="5F9B0D3D" w14:textId="77777777" w:rsidR="0034298C" w:rsidRDefault="00000000">
            <w:pPr>
              <w:spacing w:after="0" w:line="240" w:lineRule="auto"/>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СНАГЕ</w:t>
            </w:r>
          </w:p>
        </w:tc>
        <w:tc>
          <w:tcPr>
            <w:tcW w:w="4788" w:type="dxa"/>
            <w:shd w:val="clear" w:color="auto" w:fill="FFFF99"/>
          </w:tcPr>
          <w:p w14:paraId="5A57C8D5" w14:textId="77777777" w:rsidR="0034298C" w:rsidRDefault="00000000">
            <w:pPr>
              <w:spacing w:after="0" w:line="240" w:lineRule="auto"/>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СЛАБОСТИ</w:t>
            </w:r>
          </w:p>
        </w:tc>
      </w:tr>
      <w:tr w:rsidR="0034298C" w14:paraId="60295F81" w14:textId="77777777">
        <w:tc>
          <w:tcPr>
            <w:tcW w:w="4788" w:type="dxa"/>
          </w:tcPr>
          <w:p w14:paraId="1544ADDB"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Добри просторни и санитарно-хигијенски  услови за рад у свим школским објектима</w:t>
            </w:r>
          </w:p>
          <w:p w14:paraId="06CE5EF0"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Добри међуљудски односи унутар школе</w:t>
            </w:r>
          </w:p>
          <w:p w14:paraId="361CCF64"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Добра сарадња са локалним заједницама</w:t>
            </w:r>
          </w:p>
          <w:p w14:paraId="0A4CFDA2"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Препознатљив имиџ школе у окружењу</w:t>
            </w:r>
          </w:p>
          <w:p w14:paraId="46AADC36"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Стручан наставни кадар</w:t>
            </w:r>
          </w:p>
          <w:p w14:paraId="23CECB7A"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Спремност на рад и усавршавање</w:t>
            </w:r>
          </w:p>
          <w:p w14:paraId="4F60C237"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Рад у једној смени</w:t>
            </w:r>
          </w:p>
          <w:p w14:paraId="4E0788FA"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Ученици који освајају награде на такмичењима и ученици вуковци се награђују</w:t>
            </w:r>
          </w:p>
          <w:p w14:paraId="121EC639"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Мањи број ученика у одељењу</w:t>
            </w:r>
          </w:p>
          <w:p w14:paraId="41A745A9"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Низак ниво насиља у школи (нема насиља другог и трећег нивоа, а насиље првог нивоа је ретко и спорадично)</w:t>
            </w:r>
          </w:p>
          <w:p w14:paraId="49282CC6"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Ефикасан проток информација</w:t>
            </w:r>
          </w:p>
          <w:p w14:paraId="254A939B" w14:textId="77777777" w:rsidR="0034298C" w:rsidRDefault="00000000">
            <w:pPr>
              <w:pStyle w:val="ListParagraph"/>
              <w:numPr>
                <w:ilvl w:val="0"/>
                <w:numId w:val="1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Учешће школе у разноврсним пројектима Министарства просвете и другим пројектима </w:t>
            </w:r>
          </w:p>
          <w:p w14:paraId="390D5576" w14:textId="77777777" w:rsidR="0034298C" w:rsidRDefault="0034298C">
            <w:pPr>
              <w:spacing w:after="0" w:line="240" w:lineRule="auto"/>
              <w:jc w:val="both"/>
              <w:rPr>
                <w:rFonts w:ascii="Times New Roman" w:hAnsi="Times New Roman" w:cs="Times New Roman"/>
                <w:sz w:val="24"/>
                <w:szCs w:val="24"/>
                <w:lang w:val="ru-RU"/>
              </w:rPr>
            </w:pPr>
          </w:p>
        </w:tc>
        <w:tc>
          <w:tcPr>
            <w:tcW w:w="4788" w:type="dxa"/>
          </w:tcPr>
          <w:p w14:paraId="4F945387" w14:textId="77777777" w:rsidR="0034298C" w:rsidRDefault="00000000">
            <w:pPr>
              <w:pStyle w:val="ListParagraph"/>
              <w:numPr>
                <w:ilvl w:val="0"/>
                <w:numId w:val="12"/>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Недостатак савремених и других  наставних средстава</w:t>
            </w:r>
          </w:p>
          <w:p w14:paraId="08553CB6" w14:textId="77777777" w:rsidR="0034298C" w:rsidRDefault="00000000">
            <w:pPr>
              <w:pStyle w:val="ListParagraph"/>
              <w:numPr>
                <w:ilvl w:val="0"/>
                <w:numId w:val="12"/>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Недостатак фискултурне сале </w:t>
            </w:r>
          </w:p>
          <w:p w14:paraId="4906BD5A" w14:textId="77777777" w:rsidR="0034298C" w:rsidRDefault="00000000">
            <w:pPr>
              <w:pStyle w:val="ListParagraph"/>
              <w:numPr>
                <w:ilvl w:val="0"/>
                <w:numId w:val="12"/>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Отпор једног дела запослених према иновативним методама рада</w:t>
            </w:r>
          </w:p>
          <w:p w14:paraId="229AF81E" w14:textId="77777777" w:rsidR="0034298C" w:rsidRDefault="00000000">
            <w:pPr>
              <w:pStyle w:val="ListParagraph"/>
              <w:numPr>
                <w:ilvl w:val="0"/>
                <w:numId w:val="12"/>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Недовољна информатичка писменост наставника</w:t>
            </w:r>
          </w:p>
          <w:p w14:paraId="2E2D693F" w14:textId="77777777" w:rsidR="0034298C" w:rsidRDefault="00000000">
            <w:pPr>
              <w:pStyle w:val="ListParagraph"/>
              <w:numPr>
                <w:ilvl w:val="0"/>
                <w:numId w:val="12"/>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Велики број наставника и ученика путника</w:t>
            </w:r>
          </w:p>
          <w:p w14:paraId="1F2B6144" w14:textId="77777777" w:rsidR="0034298C" w:rsidRDefault="00000000">
            <w:pPr>
              <w:pStyle w:val="ListParagraph"/>
              <w:numPr>
                <w:ilvl w:val="0"/>
                <w:numId w:val="12"/>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Недовољна заинтересованост родитеља за укључивање у рад школе</w:t>
            </w:r>
          </w:p>
          <w:p w14:paraId="5E3F3D33" w14:textId="77777777" w:rsidR="0034298C" w:rsidRDefault="00000000">
            <w:pPr>
              <w:pStyle w:val="ListParagraph"/>
              <w:numPr>
                <w:ilvl w:val="0"/>
                <w:numId w:val="12"/>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Ученици нису научени у довољној мери да самостално процењују своје способности</w:t>
            </w:r>
          </w:p>
          <w:p w14:paraId="3B1BC304" w14:textId="77777777" w:rsidR="0034298C" w:rsidRDefault="00000000">
            <w:pPr>
              <w:pStyle w:val="ListParagraph"/>
              <w:numPr>
                <w:ilvl w:val="0"/>
                <w:numId w:val="13"/>
              </w:numPr>
              <w:spacing w:after="0" w:line="240" w:lineRule="auto"/>
              <w:jc w:val="both"/>
              <w:rPr>
                <w:rFonts w:ascii="Times New Roman" w:hAnsi="Times New Roman" w:cs="Times New Roman"/>
                <w:sz w:val="24"/>
                <w:szCs w:val="24"/>
                <w:lang w:val="ru-RU"/>
              </w:rPr>
            </w:pPr>
            <w:r>
              <w:rPr>
                <w:rFonts w:ascii="Times New Roman" w:hAnsi="Times New Roman" w:cs="Times New Roman"/>
                <w:lang w:val="ru-RU"/>
              </w:rPr>
              <w:t>Недовољно простора за организовање кабинетске наставе како у матичној школи тако и у издвојеним одељењима</w:t>
            </w:r>
          </w:p>
          <w:p w14:paraId="3315431A" w14:textId="77777777" w:rsidR="0034298C" w:rsidRDefault="00000000">
            <w:pPr>
              <w:pStyle w:val="ListParagraph"/>
              <w:numPr>
                <w:ilvl w:val="0"/>
                <w:numId w:val="13"/>
              </w:numPr>
              <w:spacing w:after="0" w:line="240" w:lineRule="auto"/>
              <w:jc w:val="both"/>
              <w:rPr>
                <w:rFonts w:ascii="Times New Roman" w:hAnsi="Times New Roman" w:cs="Times New Roman"/>
                <w:sz w:val="24"/>
                <w:szCs w:val="24"/>
                <w:lang w:val="ru-RU"/>
              </w:rPr>
            </w:pPr>
            <w:r>
              <w:rPr>
                <w:rFonts w:ascii="Times New Roman" w:hAnsi="Times New Roman" w:cs="Times New Roman"/>
                <w:lang w:val="ru-RU"/>
              </w:rPr>
              <w:t>Удаљеност од културних и спортских ресурса градске средине</w:t>
            </w:r>
          </w:p>
          <w:p w14:paraId="51BBFD55" w14:textId="77777777" w:rsidR="0034298C" w:rsidRDefault="00000000">
            <w:pPr>
              <w:pStyle w:val="ListParagraph"/>
              <w:numPr>
                <w:ilvl w:val="0"/>
                <w:numId w:val="13"/>
              </w:numPr>
              <w:spacing w:after="0" w:line="240" w:lineRule="auto"/>
              <w:jc w:val="both"/>
              <w:rPr>
                <w:rFonts w:ascii="Times New Roman" w:hAnsi="Times New Roman" w:cs="Times New Roman"/>
                <w:sz w:val="24"/>
                <w:szCs w:val="24"/>
                <w:lang w:val="ru-RU"/>
              </w:rPr>
            </w:pPr>
            <w:r>
              <w:rPr>
                <w:rFonts w:ascii="Times New Roman" w:hAnsi="Times New Roman" w:cs="Times New Roman"/>
                <w:lang w:val="ru-RU"/>
              </w:rPr>
              <w:t>Наставници који раде у више школа</w:t>
            </w:r>
          </w:p>
          <w:p w14:paraId="33F28B42" w14:textId="77777777" w:rsidR="0034298C" w:rsidRDefault="00000000">
            <w:pPr>
              <w:pStyle w:val="ListParagraph"/>
              <w:numPr>
                <w:ilvl w:val="0"/>
                <w:numId w:val="13"/>
              </w:numPr>
              <w:spacing w:after="0" w:line="240" w:lineRule="auto"/>
              <w:jc w:val="both"/>
              <w:rPr>
                <w:rFonts w:ascii="Times New Roman" w:hAnsi="Times New Roman" w:cs="Times New Roman"/>
                <w:sz w:val="24"/>
                <w:szCs w:val="24"/>
                <w:lang w:val="ru-RU"/>
              </w:rPr>
            </w:pPr>
            <w:r>
              <w:rPr>
                <w:rFonts w:ascii="Times New Roman" w:hAnsi="Times New Roman" w:cs="Times New Roman"/>
                <w:lang w:val="ru-RU"/>
              </w:rPr>
              <w:t>Слабији ниво образовања родитеља</w:t>
            </w:r>
          </w:p>
          <w:p w14:paraId="7AD53399" w14:textId="77777777" w:rsidR="0034298C" w:rsidRDefault="0034298C">
            <w:pPr>
              <w:spacing w:after="0" w:line="240" w:lineRule="auto"/>
              <w:ind w:left="360"/>
              <w:jc w:val="both"/>
              <w:rPr>
                <w:rFonts w:ascii="Times New Roman" w:hAnsi="Times New Roman" w:cs="Times New Roman"/>
                <w:sz w:val="24"/>
                <w:szCs w:val="24"/>
                <w:lang w:val="ru-RU"/>
              </w:rPr>
            </w:pPr>
          </w:p>
        </w:tc>
      </w:tr>
      <w:tr w:rsidR="0034298C" w14:paraId="0D81FBD6" w14:textId="77777777">
        <w:tc>
          <w:tcPr>
            <w:tcW w:w="4788" w:type="dxa"/>
            <w:shd w:val="clear" w:color="auto" w:fill="FFFF99"/>
          </w:tcPr>
          <w:p w14:paraId="2E41B97F"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МОГУЋНОСТИ</w:t>
            </w:r>
          </w:p>
        </w:tc>
        <w:tc>
          <w:tcPr>
            <w:tcW w:w="4788" w:type="dxa"/>
            <w:shd w:val="clear" w:color="auto" w:fill="92CDDC" w:themeFill="accent5" w:themeFillTint="99"/>
          </w:tcPr>
          <w:p w14:paraId="2A760A9D"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ПРЕПРЕКЕ</w:t>
            </w:r>
          </w:p>
        </w:tc>
      </w:tr>
      <w:tr w:rsidR="0034298C" w:rsidRPr="00441730" w14:paraId="3A563F4A" w14:textId="77777777">
        <w:tc>
          <w:tcPr>
            <w:tcW w:w="4788" w:type="dxa"/>
          </w:tcPr>
          <w:p w14:paraId="4EA6E934" w14:textId="77777777" w:rsidR="0034298C" w:rsidRDefault="00000000">
            <w:pPr>
              <w:pStyle w:val="ListParagraph"/>
              <w:numPr>
                <w:ilvl w:val="0"/>
                <w:numId w:val="14"/>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Укључивање школе у пројекте који би освременили наставу и целокупан амбијент у школи</w:t>
            </w:r>
          </w:p>
          <w:p w14:paraId="744D4D06" w14:textId="77777777" w:rsidR="0034298C" w:rsidRDefault="00000000">
            <w:pPr>
              <w:pStyle w:val="ListParagraph"/>
              <w:numPr>
                <w:ilvl w:val="0"/>
                <w:numId w:val="14"/>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Увођење различитих система и поступака за мотивисање ученика</w:t>
            </w:r>
          </w:p>
          <w:p w14:paraId="5490D6EA" w14:textId="77777777" w:rsidR="0034298C" w:rsidRDefault="00000000">
            <w:pPr>
              <w:pStyle w:val="ListParagraph"/>
              <w:numPr>
                <w:ilvl w:val="0"/>
                <w:numId w:val="14"/>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Увођење електронске комуникације родитеља и школе (правовремено ажуриран сајт школе, електронски дневник). </w:t>
            </w:r>
          </w:p>
          <w:p w14:paraId="5391B309" w14:textId="77777777" w:rsidR="0034298C" w:rsidRDefault="00000000">
            <w:pPr>
              <w:pStyle w:val="ListParagraph"/>
              <w:numPr>
                <w:ilvl w:val="0"/>
                <w:numId w:val="14"/>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Неговање коректних међуљудских односи у колективу. Мотивисати ученике за учешће на такмичењима.</w:t>
            </w:r>
          </w:p>
          <w:p w14:paraId="178E4CEB" w14:textId="77777777" w:rsidR="0034298C" w:rsidRDefault="00000000">
            <w:pPr>
              <w:pStyle w:val="ListParagraph"/>
              <w:numPr>
                <w:ilvl w:val="0"/>
                <w:numId w:val="14"/>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Умрежавање са другим школама и институцијама.</w:t>
            </w:r>
          </w:p>
          <w:p w14:paraId="49299562" w14:textId="77777777" w:rsidR="0034298C" w:rsidRDefault="00000000">
            <w:pPr>
              <w:pStyle w:val="ListParagraph"/>
              <w:numPr>
                <w:ilvl w:val="0"/>
                <w:numId w:val="14"/>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Организовање радионица за родитеље.</w:t>
            </w:r>
          </w:p>
          <w:p w14:paraId="5B54AB6A" w14:textId="77777777" w:rsidR="0034298C" w:rsidRDefault="0034298C">
            <w:pPr>
              <w:spacing w:after="0" w:line="240" w:lineRule="auto"/>
              <w:jc w:val="both"/>
              <w:rPr>
                <w:rFonts w:ascii="Times New Roman" w:hAnsi="Times New Roman" w:cs="Times New Roman"/>
                <w:sz w:val="24"/>
                <w:szCs w:val="24"/>
                <w:lang w:val="ru-RU"/>
              </w:rPr>
            </w:pPr>
          </w:p>
        </w:tc>
        <w:tc>
          <w:tcPr>
            <w:tcW w:w="4788" w:type="dxa"/>
          </w:tcPr>
          <w:p w14:paraId="5A40E10A" w14:textId="77777777" w:rsidR="0034298C" w:rsidRDefault="00000000">
            <w:pPr>
              <w:pStyle w:val="ListParagraph"/>
              <w:numPr>
                <w:ilvl w:val="0"/>
                <w:numId w:val="13"/>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Слабији материјални положај ученика и њихових породица</w:t>
            </w:r>
          </w:p>
          <w:p w14:paraId="06062D2E" w14:textId="77777777" w:rsidR="0034298C" w:rsidRDefault="00000000">
            <w:pPr>
              <w:pStyle w:val="ListParagraph"/>
              <w:numPr>
                <w:ilvl w:val="0"/>
                <w:numId w:val="13"/>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Опадање броја ученика из године у годину</w:t>
            </w:r>
          </w:p>
          <w:p w14:paraId="35FFEA72" w14:textId="77777777" w:rsidR="0034298C" w:rsidRDefault="00000000">
            <w:pPr>
              <w:pStyle w:val="ListParagraph"/>
              <w:numPr>
                <w:ilvl w:val="0"/>
                <w:numId w:val="13"/>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Немогућност најефикасније организације рада школе због </w:t>
            </w:r>
            <w:r>
              <w:rPr>
                <w:rFonts w:ascii="Times New Roman" w:hAnsi="Times New Roman" w:cs="Times New Roman"/>
                <w:sz w:val="24"/>
                <w:szCs w:val="24"/>
                <w:lang w:val="ru-RU"/>
              </w:rPr>
              <w:lastRenderedPageBreak/>
              <w:t>великог броја издвојених одељења и ограничености јавним превозом</w:t>
            </w:r>
          </w:p>
          <w:p w14:paraId="35D1DBC0" w14:textId="77777777" w:rsidR="0034298C" w:rsidRDefault="00000000">
            <w:pPr>
              <w:pStyle w:val="ListParagraph"/>
              <w:numPr>
                <w:ilvl w:val="0"/>
                <w:numId w:val="13"/>
              </w:numPr>
              <w:spacing w:after="0" w:line="240" w:lineRule="auto"/>
              <w:jc w:val="both"/>
              <w:rPr>
                <w:rFonts w:ascii="Times New Roman" w:hAnsi="Times New Roman" w:cs="Times New Roman"/>
                <w:sz w:val="24"/>
                <w:szCs w:val="24"/>
                <w:lang w:val="ru-RU"/>
              </w:rPr>
            </w:pPr>
            <w:r>
              <w:rPr>
                <w:rFonts w:ascii="Times New Roman" w:hAnsi="Times New Roman" w:cs="Times New Roman"/>
                <w:lang w:val="ru-RU"/>
              </w:rPr>
              <w:t>Немогућност организовања допунске, додатне и припремне наставе за ученике путнике</w:t>
            </w:r>
          </w:p>
          <w:p w14:paraId="4EE82167" w14:textId="77777777" w:rsidR="0034298C" w:rsidRDefault="0034298C">
            <w:pPr>
              <w:pStyle w:val="ListParagraph"/>
              <w:spacing w:after="0" w:line="240" w:lineRule="auto"/>
              <w:jc w:val="both"/>
              <w:rPr>
                <w:rFonts w:ascii="Times New Roman" w:hAnsi="Times New Roman" w:cs="Times New Roman"/>
                <w:sz w:val="24"/>
                <w:szCs w:val="24"/>
                <w:lang w:val="ru-RU"/>
              </w:rPr>
            </w:pPr>
          </w:p>
        </w:tc>
      </w:tr>
    </w:tbl>
    <w:p w14:paraId="19C6CFAE" w14:textId="77777777" w:rsidR="0034298C" w:rsidRDefault="0034298C">
      <w:pPr>
        <w:jc w:val="both"/>
        <w:rPr>
          <w:rFonts w:ascii="Times New Roman" w:hAnsi="Times New Roman" w:cs="Times New Roman"/>
          <w:sz w:val="24"/>
          <w:szCs w:val="24"/>
          <w:lang w:val="ru-RU"/>
        </w:rPr>
      </w:pPr>
    </w:p>
    <w:p w14:paraId="7B19F8DC" w14:textId="77777777" w:rsidR="0034298C" w:rsidRDefault="0034298C">
      <w:pPr>
        <w:jc w:val="both"/>
        <w:rPr>
          <w:rFonts w:ascii="Times New Roman" w:hAnsi="Times New Roman" w:cs="Times New Roman"/>
          <w:b/>
          <w:i/>
          <w:color w:val="E36C0A" w:themeColor="accent6" w:themeShade="BF"/>
          <w:sz w:val="24"/>
          <w:szCs w:val="24"/>
          <w:lang w:val="ru-RU"/>
        </w:rPr>
      </w:pPr>
    </w:p>
    <w:p w14:paraId="2E6D0809"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САМОВРЕДНОВАЊЕ И СПОЉАШЊЕ ВРЕДНОВАЊЕ РАДА ШКОЛЕ</w:t>
      </w:r>
    </w:p>
    <w:p w14:paraId="27D9FB57" w14:textId="77777777" w:rsidR="0034298C" w:rsidRDefault="00000000">
      <w:pPr>
        <w:spacing w:after="0"/>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Самовредновање рада школе рађено је редовно почев од школске 2017/2018. године и то:</w:t>
      </w:r>
    </w:p>
    <w:p w14:paraId="708C09AD" w14:textId="77777777" w:rsidR="0034298C" w:rsidRDefault="00000000">
      <w:pPr>
        <w:spacing w:after="0"/>
        <w:jc w:val="both"/>
        <w:rPr>
          <w:rFonts w:ascii="Times New Roman" w:hAnsi="Times New Roman" w:cs="Times New Roman"/>
          <w:bCs/>
          <w:iCs/>
          <w:sz w:val="24"/>
          <w:szCs w:val="24"/>
          <w:lang w:val="sr-Cyrl-CS"/>
        </w:rPr>
      </w:pPr>
      <w:r>
        <w:rPr>
          <w:rFonts w:ascii="Times New Roman" w:hAnsi="Times New Roman" w:cs="Times New Roman"/>
          <w:bCs/>
          <w:iCs/>
          <w:sz w:val="24"/>
          <w:szCs w:val="24"/>
          <w:lang w:val="ru-RU"/>
        </w:rPr>
        <w:t xml:space="preserve">-Област:  </w:t>
      </w:r>
      <w:r>
        <w:rPr>
          <w:rFonts w:ascii="Times New Roman" w:hAnsi="Times New Roman" w:cs="Times New Roman"/>
          <w:bCs/>
          <w:iCs/>
          <w:sz w:val="24"/>
          <w:szCs w:val="24"/>
          <w:lang w:val="sr-Cyrl-CS"/>
        </w:rPr>
        <w:t>Програмирање, планирање и извештавање  2017/2018</w:t>
      </w:r>
    </w:p>
    <w:p w14:paraId="475C2038" w14:textId="77777777" w:rsidR="0034298C" w:rsidRDefault="00000000">
      <w:pPr>
        <w:spacing w:after="0"/>
        <w:jc w:val="both"/>
        <w:rPr>
          <w:rFonts w:ascii="Times New Roman" w:hAnsi="Times New Roman" w:cs="Times New Roman"/>
          <w:bCs/>
          <w:iCs/>
          <w:sz w:val="24"/>
          <w:szCs w:val="24"/>
          <w:lang w:val="sr-Cyrl-CS"/>
        </w:rPr>
      </w:pPr>
      <w:r>
        <w:rPr>
          <w:rFonts w:ascii="Times New Roman" w:hAnsi="Times New Roman" w:cs="Times New Roman"/>
          <w:bCs/>
          <w:iCs/>
          <w:sz w:val="24"/>
          <w:szCs w:val="24"/>
          <w:lang w:val="sr-Cyrl-CS"/>
        </w:rPr>
        <w:t>-Област: Настава и учење 2020/2021.</w:t>
      </w:r>
    </w:p>
    <w:p w14:paraId="344CCD40" w14:textId="77777777" w:rsidR="0034298C" w:rsidRDefault="00000000">
      <w:pPr>
        <w:spacing w:after="0"/>
        <w:jc w:val="both"/>
        <w:rPr>
          <w:rFonts w:ascii="Times New Roman" w:hAnsi="Times New Roman" w:cs="Times New Roman"/>
          <w:bCs/>
          <w:iCs/>
          <w:sz w:val="24"/>
          <w:szCs w:val="24"/>
          <w:lang w:val="sr-Cyrl-CS"/>
        </w:rPr>
      </w:pPr>
      <w:r>
        <w:rPr>
          <w:rFonts w:ascii="Times New Roman" w:hAnsi="Times New Roman" w:cs="Times New Roman"/>
          <w:bCs/>
          <w:iCs/>
          <w:sz w:val="24"/>
          <w:szCs w:val="24"/>
          <w:lang w:val="sr-Cyrl-CS"/>
        </w:rPr>
        <w:t>-Област: Образовна постигнућа ученика 2019/2020.</w:t>
      </w:r>
    </w:p>
    <w:p w14:paraId="016ADFFA" w14:textId="77777777" w:rsidR="0034298C" w:rsidRDefault="00000000">
      <w:pPr>
        <w:spacing w:after="0"/>
        <w:jc w:val="both"/>
        <w:rPr>
          <w:rFonts w:ascii="Times New Roman" w:hAnsi="Times New Roman" w:cs="Times New Roman"/>
          <w:bCs/>
          <w:iCs/>
          <w:sz w:val="24"/>
          <w:szCs w:val="24"/>
          <w:lang w:val="sr-Cyrl-CS"/>
        </w:rPr>
      </w:pPr>
      <w:r>
        <w:rPr>
          <w:rFonts w:ascii="Times New Roman" w:hAnsi="Times New Roman" w:cs="Times New Roman"/>
          <w:bCs/>
          <w:iCs/>
          <w:sz w:val="24"/>
          <w:szCs w:val="24"/>
          <w:lang w:val="sr-Cyrl-CS"/>
        </w:rPr>
        <w:t>-Област: Подршка ученицима 2018/2019.</w:t>
      </w:r>
    </w:p>
    <w:p w14:paraId="7C1F377C" w14:textId="77777777" w:rsidR="0034298C" w:rsidRDefault="00000000">
      <w:pPr>
        <w:spacing w:after="0"/>
        <w:jc w:val="both"/>
        <w:rPr>
          <w:rFonts w:ascii="Times New Roman" w:hAnsi="Times New Roman" w:cs="Times New Roman"/>
          <w:bCs/>
          <w:iCs/>
          <w:sz w:val="24"/>
          <w:szCs w:val="24"/>
          <w:lang w:val="sr-Cyrl-CS"/>
        </w:rPr>
      </w:pPr>
      <w:r>
        <w:rPr>
          <w:rFonts w:ascii="Times New Roman" w:hAnsi="Times New Roman" w:cs="Times New Roman"/>
          <w:bCs/>
          <w:iCs/>
          <w:sz w:val="24"/>
          <w:szCs w:val="24"/>
          <w:lang w:val="sr-Cyrl-CS"/>
        </w:rPr>
        <w:t>-Област: Етос 2021/2022.</w:t>
      </w:r>
    </w:p>
    <w:p w14:paraId="54A07CB1" w14:textId="77777777" w:rsidR="0034298C" w:rsidRDefault="00000000">
      <w:pPr>
        <w:spacing w:after="0"/>
        <w:jc w:val="both"/>
        <w:rPr>
          <w:rFonts w:ascii="Times New Roman" w:hAnsi="Times New Roman" w:cs="Times New Roman"/>
          <w:bCs/>
          <w:iCs/>
          <w:sz w:val="24"/>
          <w:szCs w:val="24"/>
          <w:lang w:val="sr-Cyrl-CS"/>
        </w:rPr>
      </w:pPr>
      <w:r>
        <w:rPr>
          <w:rFonts w:ascii="Times New Roman" w:hAnsi="Times New Roman" w:cs="Times New Roman"/>
          <w:bCs/>
          <w:iCs/>
          <w:sz w:val="24"/>
          <w:szCs w:val="24"/>
          <w:lang w:val="sr-Cyrl-CS"/>
        </w:rPr>
        <w:t>-Област: Организација рада школе, управљање људским и материјалним ресурсима  2021/2022.</w:t>
      </w:r>
    </w:p>
    <w:p w14:paraId="2BDC8637" w14:textId="77777777" w:rsidR="0034298C" w:rsidRDefault="0034298C">
      <w:pPr>
        <w:spacing w:after="0"/>
        <w:jc w:val="both"/>
        <w:rPr>
          <w:rFonts w:ascii="Times New Roman" w:hAnsi="Times New Roman" w:cs="Times New Roman"/>
          <w:bCs/>
          <w:iCs/>
          <w:sz w:val="24"/>
          <w:szCs w:val="24"/>
          <w:lang w:val="sr-Cyrl-CS"/>
        </w:rPr>
      </w:pPr>
    </w:p>
    <w:p w14:paraId="4615C5BF" w14:textId="77777777" w:rsidR="0034298C" w:rsidRDefault="00000000">
      <w:pPr>
        <w:spacing w:after="0"/>
        <w:jc w:val="both"/>
        <w:rPr>
          <w:rFonts w:ascii="Times New Roman" w:hAnsi="Times New Roman" w:cs="Times New Roman"/>
          <w:bCs/>
          <w:iCs/>
          <w:sz w:val="24"/>
          <w:szCs w:val="24"/>
          <w:lang w:val="sr-Cyrl-CS"/>
        </w:rPr>
      </w:pPr>
      <w:r>
        <w:rPr>
          <w:rFonts w:ascii="Times New Roman" w:hAnsi="Times New Roman" w:cs="Times New Roman"/>
          <w:bCs/>
          <w:iCs/>
          <w:sz w:val="24"/>
          <w:szCs w:val="24"/>
          <w:lang w:val="sr-Cyrl-CS"/>
        </w:rPr>
        <w:t xml:space="preserve"> </w:t>
      </w:r>
      <w:r>
        <w:rPr>
          <w:rFonts w:ascii="Times New Roman" w:hAnsi="Times New Roman" w:cs="Times New Roman"/>
          <w:bCs/>
          <w:iCs/>
          <w:sz w:val="24"/>
          <w:szCs w:val="24"/>
          <w:lang w:val="ru-RU"/>
        </w:rPr>
        <w:t>У школској 2022/2023. години урађено је самовредновање свих области које  је показало следеће:</w:t>
      </w:r>
    </w:p>
    <w:p w14:paraId="4C4FFB17" w14:textId="77777777" w:rsidR="0034298C" w:rsidRDefault="0034298C">
      <w:pPr>
        <w:jc w:val="both"/>
        <w:rPr>
          <w:rFonts w:ascii="Times New Roman" w:hAnsi="Times New Roman" w:cs="Times New Roman"/>
          <w:b/>
          <w:i/>
          <w:color w:val="E36C0A" w:themeColor="accent6" w:themeShade="BF"/>
          <w:sz w:val="24"/>
          <w:szCs w:val="24"/>
          <w:lang w:val="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6521"/>
        <w:gridCol w:w="1417"/>
      </w:tblGrid>
      <w:tr w:rsidR="0034298C" w14:paraId="3B200D83" w14:textId="77777777">
        <w:trPr>
          <w:trHeight w:val="714"/>
        </w:trPr>
        <w:tc>
          <w:tcPr>
            <w:tcW w:w="1809" w:type="dxa"/>
          </w:tcPr>
          <w:p w14:paraId="33607EDE" w14:textId="77777777" w:rsidR="0034298C" w:rsidRDefault="00000000">
            <w:pPr>
              <w:spacing w:after="0" w:line="240" w:lineRule="auto"/>
              <w:rPr>
                <w:rFonts w:ascii="Times New Roman" w:hAnsi="Times New Roman" w:cs="Times New Roman"/>
                <w:b/>
                <w:sz w:val="24"/>
                <w:szCs w:val="24"/>
                <w:lang w:val="sr-Cyrl-CS"/>
              </w:rPr>
            </w:pPr>
            <w:bookmarkStart w:id="1" w:name="_Hlk171069161"/>
            <w:r>
              <w:rPr>
                <w:rFonts w:ascii="Times New Roman" w:hAnsi="Times New Roman" w:cs="Times New Roman"/>
                <w:b/>
                <w:sz w:val="24"/>
                <w:szCs w:val="24"/>
                <w:lang w:val="sr-Cyrl-CS"/>
              </w:rPr>
              <w:t xml:space="preserve">Област вредновања </w:t>
            </w:r>
          </w:p>
        </w:tc>
        <w:tc>
          <w:tcPr>
            <w:tcW w:w="6521" w:type="dxa"/>
          </w:tcPr>
          <w:p w14:paraId="17EFD880" w14:textId="77777777" w:rsidR="0034298C" w:rsidRDefault="00000000">
            <w:pPr>
              <w:spacing w:after="0" w:line="240" w:lineRule="auto"/>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 xml:space="preserve">Опис квалитета </w:t>
            </w:r>
          </w:p>
        </w:tc>
        <w:tc>
          <w:tcPr>
            <w:tcW w:w="1417" w:type="dxa"/>
          </w:tcPr>
          <w:p w14:paraId="675175C6" w14:textId="77777777" w:rsidR="0034298C" w:rsidRDefault="00000000">
            <w:pPr>
              <w:spacing w:after="0" w:line="240" w:lineRule="auto"/>
              <w:rPr>
                <w:rFonts w:ascii="Times New Roman" w:hAnsi="Times New Roman" w:cs="Times New Roman"/>
                <w:b/>
                <w:sz w:val="24"/>
                <w:szCs w:val="24"/>
                <w:lang w:val="sr-Cyrl-CS"/>
              </w:rPr>
            </w:pPr>
            <w:r>
              <w:rPr>
                <w:rFonts w:ascii="Times New Roman" w:hAnsi="Times New Roman" w:cs="Times New Roman"/>
                <w:b/>
                <w:sz w:val="24"/>
                <w:szCs w:val="24"/>
                <w:lang w:val="sr-Cyrl-CS"/>
              </w:rPr>
              <w:t>Процена оставрености стандарда</w:t>
            </w:r>
          </w:p>
        </w:tc>
      </w:tr>
      <w:tr w:rsidR="0034298C" w:rsidRPr="00441730" w14:paraId="4F8BD2E6" w14:textId="77777777">
        <w:trPr>
          <w:trHeight w:val="714"/>
        </w:trPr>
        <w:tc>
          <w:tcPr>
            <w:tcW w:w="1809" w:type="dxa"/>
          </w:tcPr>
          <w:p w14:paraId="57B33999" w14:textId="77777777" w:rsidR="0034298C" w:rsidRDefault="00000000">
            <w:pPr>
              <w:spacing w:after="0" w:line="240" w:lineRule="auto"/>
              <w:rPr>
                <w:rFonts w:ascii="Times New Roman" w:hAnsi="Times New Roman" w:cs="Times New Roman"/>
                <w:bCs/>
                <w:sz w:val="24"/>
                <w:szCs w:val="24"/>
                <w:lang w:val="sr-Cyrl-CS"/>
              </w:rPr>
            </w:pPr>
            <w:bookmarkStart w:id="2" w:name="_Hlk170730765"/>
            <w:r>
              <w:rPr>
                <w:rFonts w:ascii="Times New Roman" w:hAnsi="Times New Roman" w:cs="Times New Roman"/>
                <w:bCs/>
                <w:sz w:val="24"/>
                <w:szCs w:val="24"/>
                <w:lang w:val="sr-Cyrl-CS"/>
              </w:rPr>
              <w:t>Програмирање, планирање и извештавање</w:t>
            </w:r>
          </w:p>
          <w:bookmarkEnd w:id="2"/>
          <w:p w14:paraId="11B588B6" w14:textId="77777777" w:rsidR="0034298C" w:rsidRDefault="0034298C">
            <w:pPr>
              <w:spacing w:after="0" w:line="240" w:lineRule="auto"/>
              <w:rPr>
                <w:rFonts w:ascii="Times New Roman" w:hAnsi="Times New Roman" w:cs="Times New Roman"/>
                <w:bCs/>
                <w:sz w:val="24"/>
                <w:szCs w:val="24"/>
                <w:lang w:val="sr-Cyrl-CS"/>
              </w:rPr>
            </w:pPr>
          </w:p>
        </w:tc>
        <w:tc>
          <w:tcPr>
            <w:tcW w:w="6521" w:type="dxa"/>
          </w:tcPr>
          <w:p w14:paraId="7C4A77B2" w14:textId="77777777" w:rsidR="0034298C" w:rsidRDefault="00000000">
            <w:pPr>
              <w:spacing w:after="0" w:line="240" w:lineRule="auto"/>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 xml:space="preserve">Планирање, програмирање и извештавање ради се у потпуности у складу са Законом. Сви документи у школи ( Годишњи план рада, Извештај о раду школе, Извештај о раду директора, Школски програм) доносе се у законски прописаним роковима и усвајају на Школском одбору. Раде се анекси ових докумената по потреби и у складу са Законом. </w:t>
            </w:r>
          </w:p>
          <w:p w14:paraId="4FDECFBD" w14:textId="77777777" w:rsidR="0034298C" w:rsidRDefault="00000000">
            <w:pPr>
              <w:spacing w:after="0" w:line="240" w:lineRule="auto"/>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Годишњи план рада школе сачињен је на основу Школског програма .</w:t>
            </w:r>
          </w:p>
          <w:p w14:paraId="31D46B0A" w14:textId="77777777" w:rsidR="0034298C" w:rsidRDefault="00000000">
            <w:pPr>
              <w:spacing w:after="0" w:line="240" w:lineRule="auto"/>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lastRenderedPageBreak/>
              <w:t>Годишњи извештај о раду садржи све релевантне информације и усклађен је са садржајима Годишњег плана рада школе.</w:t>
            </w:r>
          </w:p>
          <w:p w14:paraId="3D1B2F42" w14:textId="77777777" w:rsidR="0034298C" w:rsidRDefault="00000000">
            <w:pPr>
              <w:spacing w:after="0" w:line="240" w:lineRule="auto"/>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Глобални планови рада свих наставника прилог су годишњем плану рада школе и у већој мери садрже стандарде постигнућа као и међупредметно и унутарпредметно повезивање, циљеве учења. Оперативни планови наставника садрже планиране исходе учења, као и методе и технике учења. Дневне припреме наставника такође садрже планиране исходе учења, као и методе и технике учења. Понекад у дневним припремама изостаје самоевалуација.</w:t>
            </w:r>
          </w:p>
          <w:p w14:paraId="56F0BB89" w14:textId="77777777" w:rsidR="0034298C" w:rsidRDefault="00000000">
            <w:pPr>
              <w:spacing w:after="0" w:line="240" w:lineRule="auto"/>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Органи, тела и тимови доносе своје планове на основу Школског програма Развојног плана школе и у њима су уважене у већој мери специфичности школе.Сви тимови, тела и органи имају своје механизме за праћење рада и редовно раде извештаје о свом раду.</w:t>
            </w:r>
          </w:p>
          <w:p w14:paraId="6C575853" w14:textId="77777777" w:rsidR="0034298C" w:rsidRDefault="00000000">
            <w:pPr>
              <w:spacing w:after="0" w:line="240" w:lineRule="auto"/>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Допунска и додатна настава планирана је на основу праћења постигнућа ученика, али је недовољно функционална због отежаног одржавања исте (ученици путници не могу да остају на часовима, наставници раде у више школа и сл.)</w:t>
            </w:r>
          </w:p>
          <w:p w14:paraId="6DE45505" w14:textId="77777777" w:rsidR="0034298C" w:rsidRDefault="00000000">
            <w:pPr>
              <w:spacing w:after="0" w:line="240" w:lineRule="auto"/>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Понуда ваннаставних активности није увек у складу са жељама ученика.</w:t>
            </w:r>
          </w:p>
        </w:tc>
        <w:tc>
          <w:tcPr>
            <w:tcW w:w="1417" w:type="dxa"/>
          </w:tcPr>
          <w:p w14:paraId="6B9E9E2B" w14:textId="77777777" w:rsidR="0034298C" w:rsidRDefault="00000000">
            <w:pPr>
              <w:spacing w:line="240" w:lineRule="auto"/>
              <w:rPr>
                <w:bCs/>
                <w:lang w:val="ru-RU"/>
              </w:rPr>
            </w:pPr>
            <w:r>
              <w:rPr>
                <w:rFonts w:ascii="Times New Roman" w:hAnsi="Times New Roman" w:cs="Times New Roman"/>
                <w:bCs/>
                <w:sz w:val="24"/>
                <w:szCs w:val="24"/>
                <w:lang w:val="sr-Cyrl-CS"/>
              </w:rPr>
              <w:lastRenderedPageBreak/>
              <w:t>Ова област има велики број јаких страна и видљиво је да јој се у школи посвећује доста пажње.</w:t>
            </w:r>
            <w:r>
              <w:rPr>
                <w:rFonts w:ascii="Times New Roman" w:eastAsia="Times New Roman" w:hAnsi="Times New Roman" w:cs="Times New Roman"/>
                <w:color w:val="000000"/>
                <w:sz w:val="20"/>
                <w:szCs w:val="20"/>
                <w:lang w:val="ru-RU"/>
              </w:rPr>
              <w:t xml:space="preserve"> </w:t>
            </w:r>
            <w:r>
              <w:rPr>
                <w:rFonts w:ascii="Times New Roman" w:hAnsi="Times New Roman" w:cs="Times New Roman"/>
                <w:bCs/>
                <w:sz w:val="24"/>
                <w:szCs w:val="24"/>
                <w:lang w:val="ru-RU"/>
              </w:rPr>
              <w:lastRenderedPageBreak/>
              <w:t>Слабе стране се односе на временску и садржајну усклађеност програма наставних предмета и недовољну понуду вананставних активности које су резултат интересовања ученика.</w:t>
            </w:r>
          </w:p>
          <w:p w14:paraId="3F26D37A" w14:textId="77777777" w:rsidR="0034298C" w:rsidRDefault="0034298C">
            <w:pPr>
              <w:spacing w:after="0" w:line="240" w:lineRule="auto"/>
              <w:rPr>
                <w:rFonts w:ascii="Times New Roman" w:hAnsi="Times New Roman" w:cs="Times New Roman"/>
                <w:bCs/>
                <w:sz w:val="24"/>
                <w:szCs w:val="24"/>
                <w:lang w:val="sr-Cyrl-CS"/>
              </w:rPr>
            </w:pPr>
          </w:p>
        </w:tc>
      </w:tr>
      <w:tr w:rsidR="0034298C" w:rsidRPr="00441730" w14:paraId="104B45E1" w14:textId="77777777">
        <w:trPr>
          <w:trHeight w:val="2886"/>
        </w:trPr>
        <w:tc>
          <w:tcPr>
            <w:tcW w:w="1809" w:type="dxa"/>
          </w:tcPr>
          <w:p w14:paraId="4226AAC1" w14:textId="77777777" w:rsidR="0034298C" w:rsidRDefault="00000000">
            <w:pPr>
              <w:spacing w:after="0" w:line="240" w:lineRule="auto"/>
              <w:rPr>
                <w:rFonts w:ascii="Times New Roman" w:hAnsi="Times New Roman" w:cs="Times New Roman"/>
                <w:bCs/>
                <w:sz w:val="24"/>
                <w:szCs w:val="24"/>
                <w:lang w:val="sr-Cyrl-CS"/>
              </w:rPr>
            </w:pPr>
            <w:r>
              <w:rPr>
                <w:rFonts w:ascii="Times New Roman" w:hAnsi="Times New Roman" w:cs="Times New Roman"/>
                <w:bCs/>
                <w:sz w:val="24"/>
                <w:szCs w:val="24"/>
                <w:lang w:val="sr-Cyrl-CS"/>
              </w:rPr>
              <w:t>Настава и учење</w:t>
            </w:r>
          </w:p>
          <w:p w14:paraId="607188DA" w14:textId="77777777" w:rsidR="0034298C" w:rsidRDefault="0034298C">
            <w:pPr>
              <w:spacing w:after="0" w:line="240" w:lineRule="auto"/>
              <w:rPr>
                <w:rFonts w:ascii="Times New Roman" w:hAnsi="Times New Roman" w:cs="Times New Roman"/>
                <w:bCs/>
                <w:sz w:val="24"/>
                <w:szCs w:val="24"/>
                <w:lang w:val="sr-Cyrl-CS"/>
              </w:rPr>
            </w:pPr>
          </w:p>
        </w:tc>
        <w:tc>
          <w:tcPr>
            <w:tcW w:w="6521" w:type="dxa"/>
          </w:tcPr>
          <w:p w14:paraId="7E9BEBC2" w14:textId="77777777" w:rsidR="0034298C" w:rsidRDefault="00000000">
            <w:pPr>
              <w:spacing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Анализом  података из протокола за праћење часа као и увидом у писане припреме наставника уочено је да наставници на часовима истичу циљ часа, да у потпуности дају упутства и објашњења која су јасна ученицима. У великој мери истичу кључне појмове који су у функцији стицања знања. Такође, утврђено је углавном користе методе које су ефикасне у односу на циљ и углавном</w:t>
            </w:r>
            <w:r>
              <w:rPr>
                <w:rFonts w:ascii="Times New Roman" w:hAnsi="Times New Roman" w:cs="Times New Roman"/>
                <w:sz w:val="24"/>
                <w:szCs w:val="24"/>
              </w:rPr>
              <w:t> </w:t>
            </w:r>
            <w:r>
              <w:rPr>
                <w:rFonts w:ascii="Times New Roman" w:hAnsi="Times New Roman" w:cs="Times New Roman"/>
                <w:sz w:val="24"/>
                <w:szCs w:val="24"/>
                <w:lang w:val="ru-RU"/>
              </w:rPr>
              <w:t xml:space="preserve"> поштују принцип поступности и систематичности тј. поступно постављају све сложенија питања осносно сложеније захтеве.Наставна средства се функционално користе, мада је уочено да се још увек недовољно користе савремена наставна средства и ИКТ опрема иако су ова наставна средства доступна. Наставници углавном уче ученике како да користе различите начине и приступе приликом решавања задатака. Наставници у потпуности на својим часовима реализују принцип повезаности градива са претходно наученим, али и са садржајима и примерима из свакодневног живота и непосредног окружења. На већини часова ученици уче како да повежу садржаје из различитих области, али углавном је у питању једна или две области. У најмањој мери остварен индикатор јесте да се ученици уче како да себи постављају циљеве у учењу и то је потребно подићи на виши ниво. У недовољној  мери је примећено да се настава прилагођава индивидуалним склоностима и способностима сваког </w:t>
            </w:r>
            <w:r>
              <w:rPr>
                <w:rFonts w:ascii="Times New Roman" w:hAnsi="Times New Roman" w:cs="Times New Roman"/>
                <w:sz w:val="24"/>
                <w:szCs w:val="24"/>
                <w:lang w:val="ru-RU"/>
              </w:rPr>
              <w:lastRenderedPageBreak/>
              <w:t>ученика, што је видљиво и у прилагођавању наставног материјала. То не важи за ученике који похађају наставу по ИОП плановима јер је на свим посећеним часовима за ове ученике био припремљен материјал и њима посвећена посебна пажња. Ученици су у великој мери заинтресовани за рад на часу и</w:t>
            </w:r>
            <w:r>
              <w:rPr>
                <w:rFonts w:ascii="Times New Roman" w:hAnsi="Times New Roman" w:cs="Times New Roman"/>
                <w:sz w:val="24"/>
                <w:szCs w:val="24"/>
              </w:rPr>
              <w:t> </w:t>
            </w:r>
            <w:r>
              <w:rPr>
                <w:rFonts w:ascii="Times New Roman" w:hAnsi="Times New Roman" w:cs="Times New Roman"/>
                <w:sz w:val="24"/>
                <w:szCs w:val="24"/>
                <w:lang w:val="ru-RU"/>
              </w:rPr>
              <w:t xml:space="preserve"> укључени у већину активности. Дата им је могућност да питају, коментаришу, искажу своје мишљење. Подстичу се да објасне своја решења, закључке, нађу аргументе. У мањој мери је заступљено упућивање ученика на различите изворе знања. Наставници упућују повратну информацију, дају додатна објашњења, усмеравају ученике и указују помоћ када је то потребно. Ученици се подстичу да процењују тачост одговора или решења, али више у разредној него у предметној настави. Дисциплина на часовима је на завидном нивоу, наставници нису имали потребе за додатним реаговањем, успостављена правила се веома поштују. Анализом педагошке документације, ЕС дневника и радова ученика утврђено је да наставници оцењују у складу са Правилником и примењују различите технике оцењивања.Ипак, приликом посете часовима примећено је да се у недовољној мери дају повратне информације ученицима о њиховом напредовању, што се види и кроз мали број формативних оцена у дневнику. Најслабије је заступљена способност ученика да критички процењују свој напредак и напредак осталих ученика на чему треба континуирано радити. Ученици који показују напредак се похваљују и наставници углавном имају позитивна очекивања у погледу успеха ученика.</w:t>
            </w:r>
          </w:p>
        </w:tc>
        <w:tc>
          <w:tcPr>
            <w:tcW w:w="1417" w:type="dxa"/>
          </w:tcPr>
          <w:p w14:paraId="3EB06624" w14:textId="77777777" w:rsidR="0034298C" w:rsidRDefault="00000000">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 xml:space="preserve">У овој области има доста јаких страна али постоји простор за унапређивање, пре свега на пољу додатне подршке ученицима током наставе, прилагођавању наставе карактеристикама и могућностима сваког ученика, </w:t>
            </w:r>
            <w:r>
              <w:rPr>
                <w:rFonts w:ascii="Times New Roman" w:hAnsi="Times New Roman" w:cs="Times New Roman"/>
                <w:bCs/>
                <w:sz w:val="24"/>
                <w:szCs w:val="24"/>
                <w:lang w:val="ru-RU"/>
              </w:rPr>
              <w:lastRenderedPageBreak/>
              <w:t>одабиру још разноврснијих метода и техника рада, подстицању вредновања и самовредновања код ученика, примене савремене технологије у настави.</w:t>
            </w:r>
          </w:p>
        </w:tc>
      </w:tr>
      <w:tr w:rsidR="0034298C" w:rsidRPr="00441730" w14:paraId="7F38168C" w14:textId="77777777">
        <w:trPr>
          <w:trHeight w:val="70"/>
        </w:trPr>
        <w:tc>
          <w:tcPr>
            <w:tcW w:w="1809" w:type="dxa"/>
          </w:tcPr>
          <w:p w14:paraId="32C47133" w14:textId="77777777" w:rsidR="0034298C" w:rsidRDefault="00000000">
            <w:pPr>
              <w:spacing w:after="0" w:line="240" w:lineRule="auto"/>
              <w:rPr>
                <w:rFonts w:ascii="Times New Roman" w:hAnsi="Times New Roman" w:cs="Times New Roman"/>
                <w:bCs/>
                <w:sz w:val="24"/>
                <w:szCs w:val="24"/>
                <w:lang w:val="sr-Cyrl-CS"/>
              </w:rPr>
            </w:pPr>
            <w:r>
              <w:rPr>
                <w:rFonts w:ascii="Times New Roman" w:hAnsi="Times New Roman" w:cs="Times New Roman"/>
                <w:bCs/>
                <w:sz w:val="24"/>
                <w:szCs w:val="24"/>
                <w:lang w:val="sr-Cyrl-CS"/>
              </w:rPr>
              <w:lastRenderedPageBreak/>
              <w:t>Образовна постигнућа ученика</w:t>
            </w:r>
          </w:p>
        </w:tc>
        <w:tc>
          <w:tcPr>
            <w:tcW w:w="6521" w:type="dxa"/>
          </w:tcPr>
          <w:p w14:paraId="35378EAA"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У овој области први стандард није  остварен, док је други остварен у већој мери.</w:t>
            </w:r>
          </w:p>
          <w:p w14:paraId="2F68E122"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Резултати завршног испита показују да ученици наше школе остварују резултате који су испод републичког просека (осим у школској 2020/2021. када су постигнућа из српског језика била изнад републичког просека).Просечна постигнућа на нивоу одељења су такође неуједначена и углавном ученици одељења 8/3 имају мања постигнућа у односу на друга два одељења која су уједначена. Ова пак постигнућа су ускладу са општим успехом ученика ових одељења. До сада на завршним испитима није било ученика који добијају додатну образовну подршку.</w:t>
            </w:r>
          </w:p>
          <w:p w14:paraId="659192DE"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На почетку школске године организују се иницијална тестирања. Када то прописује Министарство организују се тестирања ученика  тестовима Завода за вредновање квалитета образовања и васпитања. Стручна већа углавном анализирају резултат</w:t>
            </w:r>
            <w:r>
              <w:rPr>
                <w:rFonts w:ascii="Times New Roman" w:hAnsi="Times New Roman" w:cs="Times New Roman"/>
                <w:bCs/>
                <w:sz w:val="24"/>
                <w:szCs w:val="24"/>
              </w:rPr>
              <w:t>e</w:t>
            </w:r>
            <w:r>
              <w:rPr>
                <w:rFonts w:ascii="Times New Roman" w:hAnsi="Times New Roman" w:cs="Times New Roman"/>
                <w:bCs/>
                <w:sz w:val="24"/>
                <w:szCs w:val="24"/>
                <w:lang w:val="ru-RU"/>
              </w:rPr>
              <w:t xml:space="preserve"> иницијалних тестирања. На </w:t>
            </w:r>
            <w:r>
              <w:rPr>
                <w:rFonts w:ascii="Times New Roman" w:hAnsi="Times New Roman" w:cs="Times New Roman"/>
                <w:bCs/>
                <w:sz w:val="24"/>
                <w:szCs w:val="24"/>
                <w:lang w:val="ru-RU"/>
              </w:rPr>
              <w:lastRenderedPageBreak/>
              <w:t>класификационим периодима прати се и анализира успех ученика и он се представља на седницама Савета родитеља, Наставничког већа, Школског одбора као и мере за унапређење истог. Прати се</w:t>
            </w:r>
            <w:r>
              <w:rPr>
                <w:rFonts w:ascii="Times New Roman" w:hAnsi="Times New Roman" w:cs="Times New Roman"/>
                <w:bCs/>
                <w:sz w:val="24"/>
                <w:szCs w:val="24"/>
              </w:rPr>
              <w:t> </w:t>
            </w:r>
            <w:r>
              <w:rPr>
                <w:rFonts w:ascii="Times New Roman" w:hAnsi="Times New Roman" w:cs="Times New Roman"/>
                <w:bCs/>
                <w:sz w:val="24"/>
                <w:szCs w:val="24"/>
                <w:lang w:val="ru-RU"/>
              </w:rPr>
              <w:t xml:space="preserve"> и анализира успех ученика на такмичењима, завршном испиту и годишњим тестовима.За ученике који слабије напредују организује се допунска настава и  уочава се напредак у великој већини случајева, што се види кроз оцене ученика, ученика који похађају редовну наставу Редовно се израђују Индивидуални образовни план</w:t>
            </w:r>
            <w:r>
              <w:rPr>
                <w:rFonts w:ascii="Times New Roman" w:hAnsi="Times New Roman" w:cs="Times New Roman"/>
                <w:bCs/>
                <w:sz w:val="24"/>
                <w:szCs w:val="24"/>
              </w:rPr>
              <w:t> </w:t>
            </w:r>
            <w:r>
              <w:rPr>
                <w:rFonts w:ascii="Times New Roman" w:hAnsi="Times New Roman" w:cs="Times New Roman"/>
                <w:bCs/>
                <w:sz w:val="24"/>
                <w:szCs w:val="24"/>
                <w:lang w:val="ru-RU"/>
              </w:rPr>
              <w:t xml:space="preserve"> за ученике који похађају наставу по ИОП1 и ИОП2.Редовно се прати напредовање ових ученика.</w:t>
            </w:r>
          </w:p>
          <w:p w14:paraId="1CBC2D5C"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За напредније ученике организују се часови додатне наставе, међутим све је мање интересовање ученика за учешће на такмичењима.</w:t>
            </w:r>
          </w:p>
          <w:p w14:paraId="7A24ECAC"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За ученике осмог разреда организује се припремна настава за полагање Завршног испита.</w:t>
            </w:r>
            <w:r>
              <w:rPr>
                <w:rFonts w:ascii="Times New Roman" w:hAnsi="Times New Roman" w:cs="Times New Roman"/>
                <w:bCs/>
                <w:sz w:val="24"/>
                <w:szCs w:val="24"/>
              </w:rPr>
              <w:t> </w:t>
            </w:r>
          </w:p>
          <w:p w14:paraId="759882E9" w14:textId="77777777" w:rsidR="0034298C" w:rsidRDefault="0034298C">
            <w:pPr>
              <w:spacing w:after="0" w:line="240" w:lineRule="auto"/>
              <w:jc w:val="both"/>
              <w:rPr>
                <w:rFonts w:ascii="Times New Roman" w:hAnsi="Times New Roman" w:cs="Times New Roman"/>
                <w:bCs/>
                <w:sz w:val="24"/>
                <w:szCs w:val="24"/>
                <w:lang w:val="ru-RU"/>
              </w:rPr>
            </w:pPr>
          </w:p>
        </w:tc>
        <w:tc>
          <w:tcPr>
            <w:tcW w:w="1417" w:type="dxa"/>
          </w:tcPr>
          <w:p w14:paraId="76E30B5E" w14:textId="77777777" w:rsidR="0034298C" w:rsidRDefault="00000000">
            <w:pPr>
              <w:spacing w:after="0" w:line="240" w:lineRule="auto"/>
              <w:rPr>
                <w:rFonts w:ascii="Times New Roman" w:hAnsi="Times New Roman" w:cs="Times New Roman"/>
                <w:bCs/>
                <w:sz w:val="24"/>
                <w:szCs w:val="24"/>
                <w:lang w:val="sr-Cyrl-CS"/>
              </w:rPr>
            </w:pPr>
            <w:r>
              <w:rPr>
                <w:rFonts w:ascii="Times New Roman" w:hAnsi="Times New Roman" w:cs="Times New Roman"/>
                <w:bCs/>
                <w:sz w:val="24"/>
                <w:szCs w:val="24"/>
                <w:lang w:val="sr-Cyrl-CS"/>
              </w:rPr>
              <w:lastRenderedPageBreak/>
              <w:t xml:space="preserve">Ова област је најлошије оцењена и то првенствено због резултата Завршног испита. </w:t>
            </w:r>
          </w:p>
        </w:tc>
      </w:tr>
      <w:tr w:rsidR="0034298C" w14:paraId="2396859F" w14:textId="77777777">
        <w:trPr>
          <w:trHeight w:val="70"/>
        </w:trPr>
        <w:tc>
          <w:tcPr>
            <w:tcW w:w="1809" w:type="dxa"/>
          </w:tcPr>
          <w:p w14:paraId="25C5ED60" w14:textId="77777777" w:rsidR="0034298C" w:rsidRDefault="00000000">
            <w:pPr>
              <w:spacing w:after="0" w:line="240" w:lineRule="auto"/>
              <w:rPr>
                <w:rFonts w:ascii="Times New Roman" w:hAnsi="Times New Roman" w:cs="Times New Roman"/>
                <w:bCs/>
                <w:sz w:val="24"/>
                <w:szCs w:val="24"/>
                <w:lang w:val="sr-Cyrl-CS"/>
              </w:rPr>
            </w:pPr>
            <w:r>
              <w:rPr>
                <w:rFonts w:ascii="Times New Roman" w:hAnsi="Times New Roman" w:cs="Times New Roman"/>
                <w:bCs/>
                <w:sz w:val="24"/>
                <w:szCs w:val="24"/>
                <w:lang w:val="sr-Cyrl-CS"/>
              </w:rPr>
              <w:t>Подршка ученицима</w:t>
            </w:r>
          </w:p>
          <w:p w14:paraId="353040BC" w14:textId="77777777" w:rsidR="0034298C" w:rsidRDefault="0034298C">
            <w:pPr>
              <w:spacing w:after="0" w:line="240" w:lineRule="auto"/>
              <w:rPr>
                <w:rFonts w:ascii="Times New Roman" w:hAnsi="Times New Roman" w:cs="Times New Roman"/>
                <w:bCs/>
                <w:sz w:val="24"/>
                <w:szCs w:val="24"/>
                <w:lang w:val="sr-Cyrl-CS"/>
              </w:rPr>
            </w:pPr>
          </w:p>
        </w:tc>
        <w:tc>
          <w:tcPr>
            <w:tcW w:w="6521" w:type="dxa"/>
          </w:tcPr>
          <w:p w14:paraId="1730435E"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У школи постоје различити тимови који имају улогу да пруже подршку и помоћ целокупном развоју ученика (безбедност, заштита од насиља, инклузија, професионала оријентација). Школа користи све своје ресурсе да пружи подршку и помоћ ученицима и родитељима.Нарочито се обраћа пажња на ученике првог и петог разреда и њихово прилагођавање. Осмишљавају се радионице и друге активности које доприносе развијању социјалних вештина. Промовишу се здрави стилови живота, права детета, заштита човекове околине. Развијен је програм професионалне орјентације и он је нарочито интензивиран у 7. и 8. разреду.Ученици учествују у ваннаставним активностима, али је понуда делимично ограничена што због људских што због просторних и временских ресурса. Овај сегмент унапређен је реализацијом пројекта Обогаћен једносменски рад. Школа се труди да што више укључи родитеље/дзз у пружање подршке ученицима.</w:t>
            </w:r>
          </w:p>
          <w:p w14:paraId="3195232C"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На основу анализе школске документације, евиденције, записника и извештаја, може се закључити да су у школу уписани сви ученици са територије коју покрива наша школа. Школа предузима све  мере за похађање наставе ученика из осетљивих група и у овом процесу тесно сарађује са другим релевантним институцијама.. У школи се примењује индивидуализован приступ, односно ИОП где је потребно. Ученици из осетљивих група настоје се укључити у активности у школи из оквира различитих програма, а пре свега допунска настава, вршњачко учење, додатна објашњења, упутства, начин испитивања и оцењивања.</w:t>
            </w:r>
            <w:r>
              <w:rPr>
                <w:rFonts w:ascii="Times New Roman" w:hAnsi="Times New Roman" w:cs="Times New Roman"/>
                <w:bCs/>
                <w:sz w:val="24"/>
                <w:szCs w:val="24"/>
              </w:rPr>
              <w:t> </w:t>
            </w:r>
            <w:r>
              <w:rPr>
                <w:rFonts w:ascii="Times New Roman" w:hAnsi="Times New Roman" w:cs="Times New Roman"/>
                <w:bCs/>
                <w:sz w:val="24"/>
                <w:szCs w:val="24"/>
                <w:lang w:val="ru-RU"/>
              </w:rPr>
              <w:t xml:space="preserve"> </w:t>
            </w:r>
          </w:p>
        </w:tc>
        <w:tc>
          <w:tcPr>
            <w:tcW w:w="1417" w:type="dxa"/>
          </w:tcPr>
          <w:p w14:paraId="41732766" w14:textId="77777777" w:rsidR="0034298C"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lang w:val="ru-RU"/>
              </w:rPr>
              <w:t xml:space="preserve">У овој области већина индикатора је остварена у већој или мањој мери. </w:t>
            </w:r>
            <w:r>
              <w:rPr>
                <w:rFonts w:ascii="Times New Roman" w:hAnsi="Times New Roman" w:cs="Times New Roman"/>
                <w:bCs/>
                <w:sz w:val="24"/>
                <w:szCs w:val="24"/>
              </w:rPr>
              <w:t>Једини индикатор који није остварен је 4.3.5.</w:t>
            </w:r>
          </w:p>
          <w:p w14:paraId="79BB5AC7" w14:textId="77777777" w:rsidR="0034298C" w:rsidRDefault="0034298C">
            <w:pPr>
              <w:spacing w:after="0" w:line="240" w:lineRule="auto"/>
              <w:rPr>
                <w:rFonts w:ascii="Times New Roman" w:hAnsi="Times New Roman" w:cs="Times New Roman"/>
                <w:bCs/>
                <w:sz w:val="24"/>
                <w:szCs w:val="24"/>
                <w:lang w:val="sr-Cyrl-CS"/>
              </w:rPr>
            </w:pPr>
          </w:p>
        </w:tc>
      </w:tr>
      <w:tr w:rsidR="0034298C" w:rsidRPr="00441730" w14:paraId="6EBB5B37" w14:textId="77777777">
        <w:trPr>
          <w:trHeight w:val="4276"/>
        </w:trPr>
        <w:tc>
          <w:tcPr>
            <w:tcW w:w="1809" w:type="dxa"/>
          </w:tcPr>
          <w:p w14:paraId="6090EC04" w14:textId="77777777" w:rsidR="0034298C" w:rsidRDefault="00000000">
            <w:pPr>
              <w:spacing w:after="0" w:line="240" w:lineRule="auto"/>
              <w:rPr>
                <w:rFonts w:ascii="Times New Roman" w:hAnsi="Times New Roman" w:cs="Times New Roman"/>
                <w:bCs/>
                <w:sz w:val="24"/>
                <w:szCs w:val="24"/>
                <w:lang w:val="sr-Cyrl-CS"/>
              </w:rPr>
            </w:pPr>
            <w:bookmarkStart w:id="3" w:name="_Hlk170730867"/>
            <w:r>
              <w:rPr>
                <w:rFonts w:ascii="Times New Roman" w:hAnsi="Times New Roman" w:cs="Times New Roman"/>
                <w:bCs/>
                <w:sz w:val="24"/>
                <w:szCs w:val="24"/>
                <w:lang w:val="sr-Cyrl-CS"/>
              </w:rPr>
              <w:lastRenderedPageBreak/>
              <w:t>Етос</w:t>
            </w:r>
          </w:p>
          <w:bookmarkEnd w:id="3"/>
          <w:p w14:paraId="32BB4BB1" w14:textId="77777777" w:rsidR="0034298C" w:rsidRDefault="0034298C">
            <w:pPr>
              <w:spacing w:after="0" w:line="240" w:lineRule="auto"/>
              <w:rPr>
                <w:rFonts w:ascii="Times New Roman" w:hAnsi="Times New Roman" w:cs="Times New Roman"/>
                <w:bCs/>
                <w:sz w:val="24"/>
                <w:szCs w:val="24"/>
                <w:lang w:val="sr-Cyrl-CS"/>
              </w:rPr>
            </w:pPr>
          </w:p>
        </w:tc>
        <w:tc>
          <w:tcPr>
            <w:tcW w:w="6521" w:type="dxa"/>
          </w:tcPr>
          <w:p w14:paraId="565390E7" w14:textId="77777777" w:rsidR="0034298C" w:rsidRDefault="00000000">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ru-RU"/>
              </w:rPr>
              <w:t>Успостављени су добри међуљудски односи</w:t>
            </w:r>
            <w:r>
              <w:rPr>
                <w:rFonts w:ascii="Times New Roman" w:hAnsi="Times New Roman" w:cs="Times New Roman"/>
                <w:sz w:val="24"/>
                <w:szCs w:val="24"/>
                <w:lang w:val="sr-Cyrl-CS"/>
              </w:rPr>
              <w:t xml:space="preserve">. Постоје јасно прописане норме и правила понашања који се у већој мери доследно поштују. Постоје процедуре за увођење новог ученика и запосленог у колектив. Конфликти се решавају конструктивно, а најчешће се примењује медијација. </w:t>
            </w:r>
            <w:r>
              <w:rPr>
                <w:rFonts w:ascii="Times New Roman" w:hAnsi="Times New Roman" w:cs="Times New Roman"/>
                <w:sz w:val="24"/>
                <w:szCs w:val="24"/>
                <w:lang w:val="ru-RU"/>
              </w:rPr>
              <w:t>Резултати ученика и наставника се подржава</w:t>
            </w:r>
            <w:r>
              <w:rPr>
                <w:rFonts w:ascii="Times New Roman" w:hAnsi="Times New Roman" w:cs="Times New Roman"/>
                <w:sz w:val="24"/>
                <w:szCs w:val="24"/>
              </w:rPr>
              <w:t>j</w:t>
            </w:r>
            <w:r>
              <w:rPr>
                <w:rFonts w:ascii="Times New Roman" w:hAnsi="Times New Roman" w:cs="Times New Roman"/>
                <w:sz w:val="24"/>
                <w:szCs w:val="24"/>
                <w:lang w:val="ru-RU"/>
              </w:rPr>
              <w:t>у и промовишу.Осмишљавају се и реализују разноврсне активности у којима свако има прилику да постигне успех.Ученици са сметњама у развоју и инвалидитетом такође учествују у активностима школе.</w:t>
            </w:r>
          </w:p>
          <w:p w14:paraId="5EEAD252" w14:textId="77777777" w:rsidR="0034298C" w:rsidRDefault="00000000">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ru-RU"/>
              </w:rPr>
              <w:t>У школи функционише систем заштите од насиља. Формиран је тим који се редовно састаје и анализира ситуацију у школи. Хитно се реагује у случају потребе.</w:t>
            </w:r>
          </w:p>
          <w:p w14:paraId="71937CE9"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 школи </w:t>
            </w:r>
            <w:r>
              <w:rPr>
                <w:rFonts w:ascii="Times New Roman" w:hAnsi="Times New Roman" w:cs="Times New Roman"/>
                <w:sz w:val="24"/>
                <w:szCs w:val="24"/>
              </w:rPr>
              <w:t>j</w:t>
            </w:r>
            <w:r>
              <w:rPr>
                <w:rFonts w:ascii="Times New Roman" w:hAnsi="Times New Roman" w:cs="Times New Roman"/>
                <w:sz w:val="24"/>
                <w:szCs w:val="24"/>
                <w:lang w:val="ru-RU"/>
              </w:rPr>
              <w:t>е разви</w:t>
            </w:r>
            <w:r>
              <w:rPr>
                <w:rFonts w:ascii="Times New Roman" w:hAnsi="Times New Roman" w:cs="Times New Roman"/>
                <w:sz w:val="24"/>
                <w:szCs w:val="24"/>
              </w:rPr>
              <w:t>j</w:t>
            </w:r>
            <w:r>
              <w:rPr>
                <w:rFonts w:ascii="Times New Roman" w:hAnsi="Times New Roman" w:cs="Times New Roman"/>
                <w:sz w:val="24"/>
                <w:szCs w:val="24"/>
                <w:lang w:val="ru-RU"/>
              </w:rPr>
              <w:t>ена сарадња на свим нивоима.</w:t>
            </w:r>
          </w:p>
          <w:p w14:paraId="422BF0C7"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Ученички парламент у школи постоји али је његов рад  слабо видљив иако добија подршку за своје деловање.Често изостају идеје и активности самих ученика који веома ретко показују иницијативу. Родитељи учествују у раду школе у складу са својим жељама и могућностима, али и на овом пољу недостаје иницијатива од стране родитеља који на себе најчешће преузимају пасивну улогу.</w:t>
            </w:r>
          </w:p>
          <w:p w14:paraId="2AC0DF21"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bCs/>
                <w:sz w:val="24"/>
                <w:szCs w:val="24"/>
                <w:lang w:val="ru-RU"/>
              </w:rPr>
              <w:t>Наставници врше самоевалуацију свог рада, праве план унапређења сопствене праксе, размењују искуства унутар колектива као и ван њега.</w:t>
            </w:r>
          </w:p>
        </w:tc>
        <w:tc>
          <w:tcPr>
            <w:tcW w:w="1417" w:type="dxa"/>
          </w:tcPr>
          <w:p w14:paraId="443CD0DA" w14:textId="77777777" w:rsidR="0034298C" w:rsidRDefault="00000000">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xml:space="preserve"> Ова област оцењена је као остварена у већој мери.</w:t>
            </w:r>
          </w:p>
          <w:p w14:paraId="6C250931" w14:textId="77777777" w:rsidR="0034298C" w:rsidRDefault="0034298C">
            <w:pPr>
              <w:spacing w:after="0" w:line="240" w:lineRule="auto"/>
              <w:rPr>
                <w:rFonts w:ascii="Times New Roman" w:hAnsi="Times New Roman" w:cs="Times New Roman"/>
                <w:bCs/>
                <w:sz w:val="24"/>
                <w:szCs w:val="24"/>
                <w:lang w:val="sr-Cyrl-CS"/>
              </w:rPr>
            </w:pPr>
          </w:p>
          <w:p w14:paraId="63DEA05F" w14:textId="77777777" w:rsidR="0034298C" w:rsidRDefault="0034298C">
            <w:pPr>
              <w:spacing w:after="0" w:line="240" w:lineRule="auto"/>
              <w:rPr>
                <w:rFonts w:ascii="Times New Roman" w:hAnsi="Times New Roman" w:cs="Times New Roman"/>
                <w:bCs/>
                <w:sz w:val="24"/>
                <w:szCs w:val="24"/>
                <w:lang w:val="ru-RU"/>
              </w:rPr>
            </w:pPr>
          </w:p>
        </w:tc>
      </w:tr>
      <w:tr w:rsidR="0034298C" w:rsidRPr="00441730" w14:paraId="52E494B3" w14:textId="77777777">
        <w:trPr>
          <w:trHeight w:val="3679"/>
        </w:trPr>
        <w:tc>
          <w:tcPr>
            <w:tcW w:w="1809" w:type="dxa"/>
          </w:tcPr>
          <w:p w14:paraId="24A72CBE" w14:textId="77777777" w:rsidR="0034298C" w:rsidRDefault="00000000">
            <w:pPr>
              <w:spacing w:after="0" w:line="240" w:lineRule="auto"/>
              <w:rPr>
                <w:rFonts w:ascii="Times New Roman" w:hAnsi="Times New Roman" w:cs="Times New Roman"/>
                <w:bCs/>
                <w:sz w:val="24"/>
                <w:szCs w:val="24"/>
                <w:lang w:val="sr-Cyrl-CS"/>
              </w:rPr>
            </w:pPr>
            <w:bookmarkStart w:id="4" w:name="_Hlk170730897"/>
            <w:r>
              <w:rPr>
                <w:rFonts w:ascii="Times New Roman" w:hAnsi="Times New Roman" w:cs="Times New Roman"/>
                <w:bCs/>
                <w:sz w:val="24"/>
                <w:szCs w:val="24"/>
                <w:lang w:val="sr-Cyrl-CS"/>
              </w:rPr>
              <w:t xml:space="preserve">Организација рада школе, управљање </w:t>
            </w:r>
          </w:p>
          <w:bookmarkEnd w:id="4"/>
          <w:p w14:paraId="3C6C2DE5" w14:textId="77777777" w:rsidR="0034298C" w:rsidRDefault="0034298C">
            <w:pPr>
              <w:spacing w:after="0" w:line="240" w:lineRule="auto"/>
              <w:rPr>
                <w:rFonts w:ascii="Times New Roman" w:hAnsi="Times New Roman" w:cs="Times New Roman"/>
                <w:bCs/>
                <w:sz w:val="24"/>
                <w:szCs w:val="24"/>
                <w:lang w:val="sr-Cyrl-CS"/>
              </w:rPr>
            </w:pPr>
          </w:p>
        </w:tc>
        <w:tc>
          <w:tcPr>
            <w:tcW w:w="6521" w:type="dxa"/>
          </w:tcPr>
          <w:p w14:paraId="1D297EDD"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 школи постоји јасна организациона структура са јасно дефинисаним процедурама и носиоцима одговорности. Директор формира тела и тимове у складу са Законом али и потребама школе. Директор учествује у раду тела и тимова, пружа помоћ и подршку за рад. Директор са стручним сарадницима врши педагошко инструктивни надзор и вреднује образовно-васпитни рад . Потребно је унапредити праћење дигиталне зрелости школе.У школи постоје услови за професионални развој запослених и он се остварује и прати. Континуирано се ради на набавци нове опреме и наставних средстава.Када могућности дозвољавају користе се и ресурси ван школе који су у функцији учења. Директор је посвећен свом послу, спреман на сарадњу, прихвата и подржава иницијативе, остварује сарадњу са другим установама нарочито са установама на територији Општине Уб. Ученици и родитељи укључени су у конкретне активности у кључним областима квалитета. Школа се труди да кроз организацију пројеката у школи развија код ученика предузимљивост и предузетнички дух.</w:t>
            </w:r>
          </w:p>
        </w:tc>
        <w:tc>
          <w:tcPr>
            <w:tcW w:w="1417" w:type="dxa"/>
          </w:tcPr>
          <w:p w14:paraId="5BF4A180" w14:textId="77777777" w:rsidR="0034298C" w:rsidRDefault="00000000">
            <w:pPr>
              <w:spacing w:after="0" w:line="240" w:lineRule="auto"/>
              <w:rPr>
                <w:rFonts w:ascii="Times New Roman" w:hAnsi="Times New Roman" w:cs="Times New Roman"/>
                <w:bCs/>
                <w:sz w:val="24"/>
                <w:szCs w:val="24"/>
                <w:lang w:val="sr-Cyrl-CS"/>
              </w:rPr>
            </w:pPr>
            <w:r>
              <w:rPr>
                <w:rFonts w:ascii="Times New Roman" w:hAnsi="Times New Roman" w:cs="Times New Roman"/>
                <w:bCs/>
                <w:sz w:val="24"/>
                <w:szCs w:val="24"/>
                <w:lang w:val="sr-Cyrl-CS"/>
              </w:rPr>
              <w:t>Већина индикатора у овој области је остварена у већој или мањој мери.</w:t>
            </w:r>
          </w:p>
        </w:tc>
      </w:tr>
      <w:bookmarkEnd w:id="1"/>
    </w:tbl>
    <w:p w14:paraId="262971C4" w14:textId="77777777" w:rsidR="0034298C" w:rsidRDefault="0034298C">
      <w:pPr>
        <w:jc w:val="both"/>
        <w:rPr>
          <w:rFonts w:ascii="Times New Roman" w:hAnsi="Times New Roman" w:cs="Times New Roman"/>
          <w:b/>
          <w:i/>
          <w:color w:val="E36C0A" w:themeColor="accent6" w:themeShade="BF"/>
          <w:sz w:val="24"/>
          <w:szCs w:val="24"/>
          <w:lang w:val="ru-RU"/>
        </w:rPr>
      </w:pPr>
    </w:p>
    <w:p w14:paraId="1EFE44C5"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lastRenderedPageBreak/>
        <w:t>Спољашње вредновање школе било је у априлу 2018. године. Школа је на екстерном вредновању добила укупну  оцену 2.</w:t>
      </w:r>
    </w:p>
    <w:p w14:paraId="1BA107DE"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Спољашње вредновање показало је следеће:</w:t>
      </w:r>
    </w:p>
    <w:tbl>
      <w:tblPr>
        <w:tblStyle w:val="TableGrid"/>
        <w:tblW w:w="0" w:type="auto"/>
        <w:tblLook w:val="04A0" w:firstRow="1" w:lastRow="0" w:firstColumn="1" w:lastColumn="0" w:noHBand="0" w:noVBand="1"/>
      </w:tblPr>
      <w:tblGrid>
        <w:gridCol w:w="9396"/>
      </w:tblGrid>
      <w:tr w:rsidR="0034298C" w:rsidRPr="00441730" w14:paraId="1A4B9D68" w14:textId="77777777">
        <w:tc>
          <w:tcPr>
            <w:tcW w:w="9576" w:type="dxa"/>
            <w:shd w:val="clear" w:color="auto" w:fill="D9D9D9"/>
          </w:tcPr>
          <w:p w14:paraId="0BB7A25F" w14:textId="77777777" w:rsidR="0034298C" w:rsidRDefault="00000000">
            <w:pPr>
              <w:spacing w:after="0" w:line="240" w:lineRule="auto"/>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ОБЛАСТ: ШКОЛСКИ ПРОГРАМ И ГОДИШЊИ ПЛАН РАДА</w:t>
            </w:r>
          </w:p>
          <w:p w14:paraId="1EDCDE5F" w14:textId="77777777" w:rsidR="0034298C" w:rsidRDefault="00000000">
            <w:pPr>
              <w:spacing w:after="0" w:line="240" w:lineRule="auto"/>
              <w:jc w:val="both"/>
              <w:rPr>
                <w:rFonts w:ascii="Times New Roman" w:eastAsia="Calibri" w:hAnsi="Times New Roman" w:cs="Times New Roman"/>
                <w:color w:val="FF0000"/>
                <w:sz w:val="24"/>
                <w:szCs w:val="24"/>
                <w:lang w:val="ru-RU"/>
              </w:rPr>
            </w:pPr>
            <w:r>
              <w:rPr>
                <w:rFonts w:ascii="Times New Roman" w:eastAsia="Calibri" w:hAnsi="Times New Roman" w:cs="Times New Roman"/>
                <w:color w:val="FF0000"/>
                <w:sz w:val="24"/>
                <w:szCs w:val="24"/>
                <w:lang w:val="ru-RU"/>
              </w:rPr>
              <w:t xml:space="preserve"> </w:t>
            </w:r>
          </w:p>
        </w:tc>
      </w:tr>
      <w:tr w:rsidR="0034298C" w:rsidRPr="00441730" w14:paraId="28DED59E" w14:textId="77777777">
        <w:trPr>
          <w:trHeight w:val="2194"/>
        </w:trPr>
        <w:tc>
          <w:tcPr>
            <w:tcW w:w="9576" w:type="dxa"/>
          </w:tcPr>
          <w:p w14:paraId="61E26FC7" w14:textId="77777777" w:rsidR="0034298C" w:rsidRDefault="00000000">
            <w:pPr>
              <w:spacing w:after="0" w:line="240"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У овој области потребно је посебно радити на стандарду </w:t>
            </w:r>
            <w:r>
              <w:rPr>
                <w:rFonts w:ascii="Times New Roman" w:eastAsia="Calibri" w:hAnsi="Times New Roman" w:cs="Times New Roman"/>
                <w:i/>
                <w:sz w:val="24"/>
                <w:szCs w:val="24"/>
                <w:lang w:val="ru-RU"/>
              </w:rPr>
              <w:t xml:space="preserve">Школски програм и годишњи план рада школе усмерени су на задовољење различитих потреба ученика </w:t>
            </w:r>
          </w:p>
          <w:p w14:paraId="46E70CB2" w14:textId="77777777" w:rsidR="0034298C" w:rsidRDefault="00000000">
            <w:pPr>
              <w:spacing w:after="0" w:line="240" w:lineRule="auto"/>
              <w:jc w:val="both"/>
              <w:rPr>
                <w:rFonts w:ascii="Times New Roman" w:eastAsia="Calibri" w:hAnsi="Times New Roman" w:cs="Times New Roman"/>
                <w:color w:val="FF0000"/>
                <w:sz w:val="24"/>
                <w:szCs w:val="24"/>
                <w:lang w:val="ru-RU"/>
              </w:rPr>
            </w:pPr>
            <w:r>
              <w:rPr>
                <w:rFonts w:ascii="Times New Roman" w:eastAsia="Calibri" w:hAnsi="Times New Roman" w:cs="Times New Roman"/>
                <w:sz w:val="24"/>
                <w:szCs w:val="24"/>
                <w:lang w:val="ru-RU"/>
              </w:rPr>
              <w:t>У школском програму недостаје  прилог –ИОП за ученике који се по њему образују, такође недостаје планирање провере остварености  образовних стандарда у  годишњим плановима. Понуда ваннаставних активности и факултативних  програма треба да буде разносврснија и усклађенија са интересовањима ученика.</w:t>
            </w:r>
          </w:p>
        </w:tc>
      </w:tr>
      <w:tr w:rsidR="0034298C" w14:paraId="48898D3E" w14:textId="77777777">
        <w:tc>
          <w:tcPr>
            <w:tcW w:w="9576" w:type="dxa"/>
            <w:shd w:val="clear" w:color="auto" w:fill="D9D9D9" w:themeFill="background1" w:themeFillShade="D9"/>
          </w:tcPr>
          <w:p w14:paraId="07B5D6C8"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ОБЛАСТ: НАСТАВА И УЧЕЊЕ</w:t>
            </w:r>
          </w:p>
          <w:p w14:paraId="65FD7BF7" w14:textId="77777777" w:rsidR="0034298C" w:rsidRDefault="0034298C">
            <w:pPr>
              <w:spacing w:after="0" w:line="240" w:lineRule="auto"/>
              <w:jc w:val="both"/>
              <w:rPr>
                <w:rFonts w:ascii="Times New Roman" w:hAnsi="Times New Roman" w:cs="Times New Roman"/>
                <w:sz w:val="24"/>
                <w:szCs w:val="24"/>
                <w:lang w:val="ru-RU"/>
              </w:rPr>
            </w:pPr>
          </w:p>
        </w:tc>
      </w:tr>
      <w:tr w:rsidR="0034298C" w:rsidRPr="00441730" w14:paraId="72036E85" w14:textId="77777777">
        <w:tc>
          <w:tcPr>
            <w:tcW w:w="9576" w:type="dxa"/>
          </w:tcPr>
          <w:p w14:paraId="5FFC6D8C"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 овој област нису остварена два стандарда: </w:t>
            </w:r>
            <w:r>
              <w:rPr>
                <w:rFonts w:ascii="Times New Roman" w:hAnsi="Times New Roman" w:cs="Times New Roman"/>
                <w:i/>
                <w:sz w:val="24"/>
                <w:szCs w:val="24"/>
                <w:lang w:val="ru-RU"/>
              </w:rPr>
              <w:t>Ученици стичу знања на часу и Наставник користи поступке вредновања који су у функцији даљег учења.</w:t>
            </w:r>
            <w:r>
              <w:rPr>
                <w:rFonts w:ascii="Times New Roman" w:hAnsi="Times New Roman" w:cs="Times New Roman"/>
                <w:sz w:val="24"/>
                <w:szCs w:val="24"/>
                <w:lang w:val="ru-RU"/>
              </w:rPr>
              <w:t>У извештају се наводи да изостаје планско повезивање садржаја из различитих области као и прилагођавање наставних материјала индивидуалним карактеристикама ученика. Потребно је више самосталности у раду ученика и више интеракције на релацији ученик-ученик. Иако се оцењивање врши у складу са Правилником о оцењивању квалитет евиденције о успеху ученика је неуједначен и није примећено да наставници уче ученике да самостално процењују свој напредак ( осим на једном посећеном часу). Рад на часовима је прилагођен  потребама ученика, примењују се различита одговарајућа дидактичко методичка решења,истиче се циљ часа,ученици се уче да стечено знање примењују у свакодневном животу.</w:t>
            </w:r>
          </w:p>
        </w:tc>
      </w:tr>
    </w:tbl>
    <w:p w14:paraId="08B3DC48" w14:textId="77777777" w:rsidR="0034298C" w:rsidRDefault="0034298C">
      <w:pPr>
        <w:jc w:val="both"/>
        <w:rPr>
          <w:rFonts w:ascii="Times New Roman" w:hAnsi="Times New Roman" w:cs="Times New Roman"/>
          <w:b/>
          <w:i/>
          <w:color w:val="E36C0A" w:themeColor="accent6" w:themeShade="BF"/>
          <w:sz w:val="24"/>
          <w:szCs w:val="24"/>
          <w:lang w:val="ru-RU"/>
        </w:rPr>
      </w:pPr>
    </w:p>
    <w:tbl>
      <w:tblPr>
        <w:tblStyle w:val="TableGrid"/>
        <w:tblW w:w="0" w:type="auto"/>
        <w:tblLook w:val="04A0" w:firstRow="1" w:lastRow="0" w:firstColumn="1" w:lastColumn="0" w:noHBand="0" w:noVBand="1"/>
      </w:tblPr>
      <w:tblGrid>
        <w:gridCol w:w="9396"/>
      </w:tblGrid>
      <w:tr w:rsidR="0034298C" w14:paraId="25538DC9" w14:textId="77777777">
        <w:tc>
          <w:tcPr>
            <w:tcW w:w="9576" w:type="dxa"/>
            <w:shd w:val="clear" w:color="auto" w:fill="D9D9D9" w:themeFill="background1" w:themeFillShade="D9"/>
          </w:tcPr>
          <w:p w14:paraId="77166249"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ОБЛАСТ: ОБРАЗОВНА ПОСТИГНУЋА УЧЕНИКА</w:t>
            </w:r>
          </w:p>
          <w:p w14:paraId="30C58A33" w14:textId="77777777" w:rsidR="0034298C" w:rsidRDefault="0034298C">
            <w:pPr>
              <w:spacing w:after="0" w:line="240" w:lineRule="auto"/>
              <w:jc w:val="center"/>
              <w:rPr>
                <w:rFonts w:ascii="Times New Roman" w:hAnsi="Times New Roman" w:cs="Times New Roman"/>
                <w:sz w:val="24"/>
                <w:szCs w:val="24"/>
                <w:lang w:val="ru-RU"/>
              </w:rPr>
            </w:pPr>
          </w:p>
        </w:tc>
      </w:tr>
      <w:tr w:rsidR="0034298C" w:rsidRPr="00441730" w14:paraId="09CE47CC" w14:textId="77777777">
        <w:tc>
          <w:tcPr>
            <w:tcW w:w="9576" w:type="dxa"/>
          </w:tcPr>
          <w:p w14:paraId="117327E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 области Образовна постигнућа није остварен стандард </w:t>
            </w:r>
            <w:r>
              <w:rPr>
                <w:rFonts w:ascii="Times New Roman" w:hAnsi="Times New Roman" w:cs="Times New Roman"/>
                <w:i/>
                <w:iCs/>
                <w:sz w:val="24"/>
                <w:szCs w:val="24"/>
                <w:lang w:val="ru-RU"/>
              </w:rPr>
              <w:t>Успех ученика показује да су</w:t>
            </w:r>
            <w:r>
              <w:rPr>
                <w:rFonts w:ascii="Times New Roman" w:hAnsi="Times New Roman" w:cs="Times New Roman"/>
                <w:sz w:val="24"/>
                <w:szCs w:val="24"/>
                <w:lang w:val="ru-RU"/>
              </w:rPr>
              <w:t xml:space="preserve"> </w:t>
            </w:r>
            <w:r>
              <w:rPr>
                <w:rFonts w:ascii="Times New Roman" w:hAnsi="Times New Roman" w:cs="Times New Roman"/>
                <w:i/>
                <w:iCs/>
                <w:sz w:val="24"/>
                <w:szCs w:val="24"/>
                <w:lang w:val="ru-RU"/>
              </w:rPr>
              <w:t>остварени образовни стандарди</w:t>
            </w:r>
            <w:r>
              <w:rPr>
                <w:rFonts w:ascii="Times New Roman" w:hAnsi="Times New Roman" w:cs="Times New Roman"/>
                <w:sz w:val="24"/>
                <w:szCs w:val="24"/>
                <w:lang w:val="ru-RU"/>
              </w:rPr>
              <w:t>.Ученичка постигнућа на ЗИ су углавном испод просека Републике, а релација закључних оцена  и постигнутих резултата из српског и математике указује на недостатке у погледу објективности оцењивања. Присутна је значајна неусаглашеност постигнућа ученика различитих одељења.Циљеви учења за ученике који се образују по ИОП не произилазе из описа образовне ситуације ученика, а вредновање постигнућа није полазиште у корекцији  образовних циљева.</w:t>
            </w:r>
          </w:p>
        </w:tc>
      </w:tr>
    </w:tbl>
    <w:p w14:paraId="49A51B26" w14:textId="77777777" w:rsidR="0034298C" w:rsidRDefault="0034298C">
      <w:pPr>
        <w:jc w:val="both"/>
        <w:rPr>
          <w:rFonts w:ascii="Times New Roman" w:hAnsi="Times New Roman" w:cs="Times New Roman"/>
          <w:b/>
          <w:i/>
          <w:color w:val="E36C0A" w:themeColor="accent6" w:themeShade="BF"/>
          <w:sz w:val="24"/>
          <w:szCs w:val="24"/>
          <w:lang w:val="ru-RU"/>
        </w:rPr>
      </w:pPr>
    </w:p>
    <w:tbl>
      <w:tblPr>
        <w:tblStyle w:val="TableGrid"/>
        <w:tblW w:w="0" w:type="auto"/>
        <w:tblLook w:val="04A0" w:firstRow="1" w:lastRow="0" w:firstColumn="1" w:lastColumn="0" w:noHBand="0" w:noVBand="1"/>
      </w:tblPr>
      <w:tblGrid>
        <w:gridCol w:w="9396"/>
      </w:tblGrid>
      <w:tr w:rsidR="0034298C" w14:paraId="4005EB1F" w14:textId="77777777">
        <w:tc>
          <w:tcPr>
            <w:tcW w:w="9576" w:type="dxa"/>
            <w:shd w:val="clear" w:color="auto" w:fill="D9D9D9" w:themeFill="background1" w:themeFillShade="D9"/>
          </w:tcPr>
          <w:p w14:paraId="5E0F69ED"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ОБЛАСТ:ПОДРШКА УЧЕНИЦИМА</w:t>
            </w:r>
          </w:p>
          <w:p w14:paraId="105FA33C" w14:textId="77777777" w:rsidR="0034298C" w:rsidRDefault="0034298C">
            <w:pPr>
              <w:spacing w:after="0" w:line="240" w:lineRule="auto"/>
              <w:jc w:val="both"/>
              <w:rPr>
                <w:rFonts w:ascii="Times New Roman" w:hAnsi="Times New Roman" w:cs="Times New Roman"/>
                <w:sz w:val="24"/>
                <w:szCs w:val="24"/>
                <w:lang w:val="ru-RU"/>
              </w:rPr>
            </w:pPr>
          </w:p>
        </w:tc>
      </w:tr>
      <w:tr w:rsidR="0034298C" w:rsidRPr="00441730" w14:paraId="7FA151AD" w14:textId="77777777">
        <w:tc>
          <w:tcPr>
            <w:tcW w:w="9576" w:type="dxa"/>
          </w:tcPr>
          <w:p w14:paraId="3E19D230"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 области Подршка ученицима нису остварена два стандарда – У школи функционише систем пружања подршке ученицима и систем подршке ученицима из осетљивих група.Нису реализоване активности на унапређењу мотивације за учење и побаљшање </w:t>
            </w:r>
            <w:r>
              <w:rPr>
                <w:rFonts w:ascii="Times New Roman" w:hAnsi="Times New Roman" w:cs="Times New Roman"/>
                <w:sz w:val="24"/>
                <w:szCs w:val="24"/>
                <w:lang w:val="ru-RU"/>
              </w:rPr>
              <w:lastRenderedPageBreak/>
              <w:t xml:space="preserve">услова за напредовање и успех ученика.Анализа успеха и дисциплине нису полазиште у планирању мера подршке.Недостаје објективно разматрање резултата завршног испита.Родитељи недовољно учествују у Дану отворених врата.У школи се примећују проблеми прилагођавања ученика школском животу, а рад појединих служби није плански осмишљен.Тим за заштиту од насиља , злостављања и занемаривања није препознат  по свом значају. Успешно раде саобраћајна и драмско рецитаторска, док су спортске секције недовољно заступљене.У школи постоје бројне активности и сарадња са Полицијском управом и Домом здравља .Програм заштите човекове околине је оскудан. Недовољно је присутна индивидуализација наставе, а компензаторни програми за подршку учењу ученикаиз осетљивих група се не предвиђа, а за тим постоји систематична потреба. </w:t>
            </w:r>
          </w:p>
        </w:tc>
      </w:tr>
    </w:tbl>
    <w:p w14:paraId="6AC75CAC" w14:textId="77777777" w:rsidR="0034298C" w:rsidRDefault="0034298C">
      <w:pPr>
        <w:jc w:val="both"/>
        <w:rPr>
          <w:rFonts w:ascii="Times New Roman" w:hAnsi="Times New Roman" w:cs="Times New Roman"/>
          <w:b/>
          <w:i/>
          <w:color w:val="E36C0A" w:themeColor="accent6" w:themeShade="BF"/>
          <w:sz w:val="24"/>
          <w:szCs w:val="24"/>
          <w:lang w:val="ru-RU"/>
        </w:rPr>
      </w:pPr>
    </w:p>
    <w:tbl>
      <w:tblPr>
        <w:tblStyle w:val="TableGrid"/>
        <w:tblW w:w="0" w:type="auto"/>
        <w:tblLook w:val="04A0" w:firstRow="1" w:lastRow="0" w:firstColumn="1" w:lastColumn="0" w:noHBand="0" w:noVBand="1"/>
      </w:tblPr>
      <w:tblGrid>
        <w:gridCol w:w="9396"/>
      </w:tblGrid>
      <w:tr w:rsidR="0034298C" w14:paraId="4F21D0AD" w14:textId="77777777">
        <w:tc>
          <w:tcPr>
            <w:tcW w:w="9576" w:type="dxa"/>
            <w:shd w:val="clear" w:color="auto" w:fill="D9D9D9" w:themeFill="background1" w:themeFillShade="D9"/>
          </w:tcPr>
          <w:p w14:paraId="7D3B1204"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ОБЛАСТ:ЕТОС</w:t>
            </w:r>
          </w:p>
          <w:p w14:paraId="5E2F1412" w14:textId="77777777" w:rsidR="0034298C" w:rsidRDefault="0034298C">
            <w:pPr>
              <w:spacing w:after="0" w:line="240" w:lineRule="auto"/>
              <w:jc w:val="both"/>
              <w:rPr>
                <w:rFonts w:ascii="Times New Roman" w:hAnsi="Times New Roman" w:cs="Times New Roman"/>
                <w:sz w:val="24"/>
                <w:szCs w:val="24"/>
                <w:lang w:val="ru-RU"/>
              </w:rPr>
            </w:pPr>
          </w:p>
        </w:tc>
      </w:tr>
      <w:tr w:rsidR="0034298C" w14:paraId="04B16D9A" w14:textId="77777777">
        <w:tc>
          <w:tcPr>
            <w:tcW w:w="9576" w:type="dxa"/>
          </w:tcPr>
          <w:p w14:paraId="5F4F6A64"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 области ЕТОС није остварен један стандард -</w:t>
            </w:r>
            <w:r>
              <w:rPr>
                <w:rFonts w:ascii="Times New Roman" w:hAnsi="Times New Roman" w:cs="Times New Roman"/>
                <w:i/>
                <w:iCs/>
                <w:sz w:val="24"/>
                <w:szCs w:val="24"/>
                <w:lang w:val="ru-RU"/>
              </w:rPr>
              <w:t>У школи је развијена сарадња на свим нивоима</w:t>
            </w:r>
            <w:r>
              <w:rPr>
                <w:rFonts w:ascii="Times New Roman" w:hAnsi="Times New Roman" w:cs="Times New Roman"/>
                <w:sz w:val="24"/>
                <w:szCs w:val="24"/>
                <w:lang w:val="ru-RU"/>
              </w:rPr>
              <w:t>. Сви постигнути резултати истичу се на седницама, огласној табли,паноима, школском листу.Ученици се награђују књигама за одличан успех. Постоји правилник о мерама, поступку и начину заштите и безбедности ученика од насиља, злостављања и занемаривања. Анализирају се случајеви насилног понашања. Рад Тима за заштиту од насиља је формиран али о његовом раду нису довољно информисани ни ученици ни родитељи.У школи постоји добра сарадња на различитим нивоима.Ученички парламент је активнији, али његов рад још није довољно препознатљив код других ученика.Родитељи нису довољно укључени у планирање и реализацију активности којим би се унапредио образовно васпитни рад. Школа остварује добру сарадњу са установама у окружењу.</w:t>
            </w:r>
          </w:p>
        </w:tc>
      </w:tr>
    </w:tbl>
    <w:p w14:paraId="25C6564F" w14:textId="77777777" w:rsidR="0034298C" w:rsidRDefault="0034298C">
      <w:pPr>
        <w:jc w:val="both"/>
        <w:rPr>
          <w:rFonts w:ascii="Times New Roman" w:hAnsi="Times New Roman" w:cs="Times New Roman"/>
          <w:b/>
          <w:i/>
          <w:color w:val="E36C0A" w:themeColor="accent6" w:themeShade="BF"/>
          <w:sz w:val="24"/>
          <w:szCs w:val="24"/>
          <w:lang w:val="ru-RU"/>
        </w:rPr>
      </w:pPr>
    </w:p>
    <w:tbl>
      <w:tblPr>
        <w:tblStyle w:val="TableGrid"/>
        <w:tblW w:w="0" w:type="auto"/>
        <w:tblLook w:val="04A0" w:firstRow="1" w:lastRow="0" w:firstColumn="1" w:lastColumn="0" w:noHBand="0" w:noVBand="1"/>
      </w:tblPr>
      <w:tblGrid>
        <w:gridCol w:w="9396"/>
      </w:tblGrid>
      <w:tr w:rsidR="0034298C" w:rsidRPr="00441730" w14:paraId="5A273256" w14:textId="77777777">
        <w:tc>
          <w:tcPr>
            <w:tcW w:w="9576" w:type="dxa"/>
            <w:shd w:val="clear" w:color="auto" w:fill="D9D9D9" w:themeFill="background1" w:themeFillShade="D9"/>
          </w:tcPr>
          <w:p w14:paraId="44E9D25D"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ОБЛАСТ:</w:t>
            </w:r>
            <w:r>
              <w:rPr>
                <w:rFonts w:ascii="Times New Roman" w:hAnsi="Times New Roman" w:cs="Times New Roman"/>
                <w:sz w:val="24"/>
                <w:szCs w:val="24"/>
                <w:lang w:val="ru-RU"/>
              </w:rPr>
              <w:t xml:space="preserve"> </w:t>
            </w:r>
            <w:r>
              <w:rPr>
                <w:rFonts w:ascii="Times New Roman" w:hAnsi="Times New Roman" w:cs="Times New Roman"/>
                <w:b/>
                <w:sz w:val="24"/>
                <w:szCs w:val="24"/>
                <w:lang w:val="ru-RU"/>
              </w:rPr>
              <w:t>ОРГАНИЗАЦИЈА РАДА ШКОЛЕ И РУКОВОЂЕЊЕ</w:t>
            </w:r>
          </w:p>
          <w:p w14:paraId="5938266E" w14:textId="77777777" w:rsidR="0034298C" w:rsidRDefault="0034298C">
            <w:pPr>
              <w:spacing w:after="0" w:line="240" w:lineRule="auto"/>
              <w:jc w:val="both"/>
              <w:rPr>
                <w:rFonts w:ascii="Times New Roman" w:hAnsi="Times New Roman" w:cs="Times New Roman"/>
                <w:sz w:val="24"/>
                <w:szCs w:val="24"/>
                <w:lang w:val="ru-RU"/>
              </w:rPr>
            </w:pPr>
          </w:p>
        </w:tc>
      </w:tr>
      <w:tr w:rsidR="0034298C" w14:paraId="4AB4DDF1" w14:textId="77777777">
        <w:tc>
          <w:tcPr>
            <w:tcW w:w="9576" w:type="dxa"/>
          </w:tcPr>
          <w:p w14:paraId="2CC2E80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 овој области нису остварени стандарди</w:t>
            </w:r>
            <w:r>
              <w:rPr>
                <w:rFonts w:ascii="Times New Roman" w:hAnsi="Times New Roman" w:cs="Times New Roman"/>
                <w:i/>
                <w:iCs/>
                <w:sz w:val="24"/>
                <w:szCs w:val="24"/>
                <w:lang w:val="ru-RU"/>
              </w:rPr>
              <w:t xml:space="preserve"> Директор ефикасно и ефективно организује рад школе</w:t>
            </w:r>
            <w:r>
              <w:rPr>
                <w:rFonts w:ascii="Times New Roman" w:hAnsi="Times New Roman" w:cs="Times New Roman"/>
                <w:sz w:val="24"/>
                <w:szCs w:val="24"/>
                <w:lang w:val="ru-RU"/>
              </w:rPr>
              <w:t xml:space="preserve"> и  </w:t>
            </w:r>
            <w:r>
              <w:rPr>
                <w:rFonts w:ascii="Times New Roman" w:hAnsi="Times New Roman" w:cs="Times New Roman"/>
                <w:i/>
                <w:iCs/>
                <w:sz w:val="24"/>
                <w:szCs w:val="24"/>
                <w:lang w:val="ru-RU"/>
              </w:rPr>
              <w:t>У школи функционише систем за праћење и вредновање</w:t>
            </w:r>
            <w:r>
              <w:rPr>
                <w:rFonts w:ascii="Times New Roman" w:hAnsi="Times New Roman" w:cs="Times New Roman"/>
                <w:sz w:val="24"/>
                <w:szCs w:val="24"/>
                <w:lang w:val="ru-RU"/>
              </w:rPr>
              <w:t>.</w:t>
            </w:r>
          </w:p>
          <w:p w14:paraId="4C4D409E"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Сва планска и програмска документа у школи усвојена су на време. У школи је организован несметан рад обзиром на велики број наставника путника  и наставника са малим процентом ангажовања. Сви запослени имају конкретна задужења, али изостаје праћење реализације задужења као и захтеви о начину реализације постављених захтева.У установи не функционише систем праћења и вредновања квалитета на одговарајући начин.Упркос томе што постоји континуитет у инструктивном увиду и надзору директора изостаје предлог мера и начин њиховог праћења. Процес самовредновања није схваћен на прави начин, а терминологија извештаја о самовреновању није усаглашена са Правилником о вредновању рада установа. Директор је ангажован и посвећен послу, отворен за сарању, уважава предлоге запослених и показује поверење у њихове могућности. Директор подстиче на иновације, а запосленима омогућава континуирано стручно усавршавање. Директор развија сарадњу са установама и организацијама у окружењу.</w:t>
            </w:r>
          </w:p>
        </w:tc>
      </w:tr>
    </w:tbl>
    <w:p w14:paraId="17B339A6" w14:textId="77777777" w:rsidR="0034298C" w:rsidRDefault="0034298C">
      <w:pPr>
        <w:jc w:val="both"/>
        <w:rPr>
          <w:rFonts w:ascii="Times New Roman" w:hAnsi="Times New Roman" w:cs="Times New Roman"/>
          <w:b/>
          <w:i/>
          <w:color w:val="E36C0A" w:themeColor="accent6" w:themeShade="BF"/>
          <w:sz w:val="24"/>
          <w:szCs w:val="24"/>
          <w:lang w:val="ru-RU"/>
        </w:rPr>
      </w:pPr>
    </w:p>
    <w:p w14:paraId="51B759A3" w14:textId="77777777" w:rsidR="0034298C" w:rsidRDefault="0034298C">
      <w:pPr>
        <w:jc w:val="both"/>
        <w:rPr>
          <w:rFonts w:ascii="Times New Roman" w:hAnsi="Times New Roman" w:cs="Times New Roman"/>
          <w:b/>
          <w:i/>
          <w:color w:val="E36C0A" w:themeColor="accent6" w:themeShade="BF"/>
          <w:sz w:val="24"/>
          <w:szCs w:val="24"/>
          <w:lang w:val="ru-RU"/>
        </w:rPr>
      </w:pPr>
    </w:p>
    <w:tbl>
      <w:tblPr>
        <w:tblStyle w:val="TableGrid"/>
        <w:tblW w:w="0" w:type="auto"/>
        <w:tblLook w:val="04A0" w:firstRow="1" w:lastRow="0" w:firstColumn="1" w:lastColumn="0" w:noHBand="0" w:noVBand="1"/>
      </w:tblPr>
      <w:tblGrid>
        <w:gridCol w:w="9396"/>
      </w:tblGrid>
      <w:tr w:rsidR="0034298C" w14:paraId="62886521" w14:textId="77777777">
        <w:tc>
          <w:tcPr>
            <w:tcW w:w="9576" w:type="dxa"/>
            <w:shd w:val="clear" w:color="auto" w:fill="D9D9D9" w:themeFill="background1" w:themeFillShade="D9"/>
          </w:tcPr>
          <w:p w14:paraId="01F6B53C"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ОБЛАСТ:РЕСУРСИ</w:t>
            </w:r>
          </w:p>
          <w:p w14:paraId="70936B4D" w14:textId="77777777" w:rsidR="0034298C" w:rsidRDefault="0034298C">
            <w:pPr>
              <w:spacing w:after="0" w:line="240" w:lineRule="auto"/>
              <w:jc w:val="both"/>
              <w:rPr>
                <w:rFonts w:ascii="Times New Roman" w:hAnsi="Times New Roman" w:cs="Times New Roman"/>
                <w:sz w:val="24"/>
                <w:szCs w:val="24"/>
                <w:lang w:val="ru-RU"/>
              </w:rPr>
            </w:pPr>
          </w:p>
        </w:tc>
      </w:tr>
      <w:tr w:rsidR="0034298C" w14:paraId="76BA07C2" w14:textId="77777777">
        <w:tc>
          <w:tcPr>
            <w:tcW w:w="9576" w:type="dxa"/>
          </w:tcPr>
          <w:p w14:paraId="259C9302" w14:textId="77777777" w:rsidR="0034298C" w:rsidRDefault="00000000">
            <w:pPr>
              <w:spacing w:after="0" w:line="240" w:lineRule="auto"/>
              <w:jc w:val="both"/>
              <w:rPr>
                <w:rFonts w:ascii="Times New Roman" w:hAnsi="Times New Roman" w:cs="Times New Roman"/>
                <w:i/>
                <w:iCs/>
                <w:sz w:val="24"/>
                <w:szCs w:val="24"/>
                <w:lang w:val="ru-RU"/>
              </w:rPr>
            </w:pPr>
            <w:r>
              <w:rPr>
                <w:rFonts w:ascii="Times New Roman" w:hAnsi="Times New Roman" w:cs="Times New Roman"/>
                <w:sz w:val="24"/>
                <w:szCs w:val="24"/>
                <w:lang w:val="ru-RU"/>
              </w:rPr>
              <w:t xml:space="preserve">У овој области нусу остварена три стандарда : </w:t>
            </w:r>
            <w:r>
              <w:rPr>
                <w:rFonts w:ascii="Times New Roman" w:hAnsi="Times New Roman" w:cs="Times New Roman"/>
                <w:i/>
                <w:iCs/>
                <w:sz w:val="24"/>
                <w:szCs w:val="24"/>
                <w:lang w:val="ru-RU"/>
              </w:rPr>
              <w:t>У школи су обезбеђени потребни људски ресурси, Људски ресурси су у функцији квалитета рада школе, У школи су обезбеђени, постоје материјално технички ресурси.</w:t>
            </w:r>
          </w:p>
          <w:p w14:paraId="02C07C69"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 школи постоји довољан број наставника и стручних сарадника. Већина наставника има прописану квалификацију. У школи није видљиво унапређивање професионалног деловања на основу резултата самовредновања. Усавршавање ван установе је у складу са могућностима школе, а усавршавање у установи није добро осмишљено. Недостаје база података о стручном усавршавању. Приправници се уводе у посао у складу са Правилником.</w:t>
            </w:r>
          </w:p>
          <w:p w14:paraId="2D7182F7"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 школи нису обезбеђени сви неопходни материјално технички ресурси. Недостају кабинети, лабораторије и специјализоване учионице. Нема фискултурне сале и квалитетних спортских полигона. Школа је опремљена основним наставним средствима али недостају наставна средства за реализацију квалитетне наставе. Материјално технички ресурси ван школе користе се повремено.</w:t>
            </w:r>
          </w:p>
        </w:tc>
      </w:tr>
    </w:tbl>
    <w:p w14:paraId="59C8A000" w14:textId="77777777" w:rsidR="0034298C" w:rsidRDefault="0034298C">
      <w:pPr>
        <w:jc w:val="both"/>
        <w:rPr>
          <w:rFonts w:ascii="Times New Roman" w:hAnsi="Times New Roman" w:cs="Times New Roman"/>
          <w:b/>
          <w:i/>
          <w:color w:val="E36C0A" w:themeColor="accent6" w:themeShade="BF"/>
          <w:sz w:val="24"/>
          <w:szCs w:val="24"/>
          <w:lang w:val="ru-RU"/>
        </w:rPr>
      </w:pPr>
    </w:p>
    <w:p w14:paraId="00AF0A07" w14:textId="77777777" w:rsidR="0034298C" w:rsidRDefault="00000000">
      <w:pPr>
        <w:jc w:val="both"/>
        <w:rPr>
          <w:rFonts w:ascii="Times New Roman" w:hAnsi="Times New Roman" w:cs="Times New Roman"/>
          <w:b/>
          <w:i/>
          <w:color w:val="E36C0A" w:themeColor="accent6" w:themeShade="BF"/>
          <w:sz w:val="24"/>
          <w:szCs w:val="24"/>
        </w:rPr>
      </w:pPr>
      <w:r>
        <w:rPr>
          <w:rFonts w:ascii="Times New Roman" w:hAnsi="Times New Roman" w:cs="Times New Roman"/>
          <w:b/>
          <w:i/>
          <w:color w:val="E36C0A" w:themeColor="accent6" w:themeShade="BF"/>
          <w:sz w:val="24"/>
          <w:szCs w:val="24"/>
        </w:rPr>
        <w:t>ПОСТИГНУЋА УЧЕНИКА</w:t>
      </w:r>
    </w:p>
    <w:p w14:paraId="562062D8" w14:textId="77777777" w:rsidR="0034298C" w:rsidRDefault="00000000">
      <w:pPr>
        <w:jc w:val="both"/>
        <w:rPr>
          <w:rFonts w:ascii="Times New Roman" w:hAnsi="Times New Roman" w:cs="Times New Roman"/>
          <w:b/>
          <w:i/>
          <w:sz w:val="24"/>
          <w:szCs w:val="24"/>
        </w:rPr>
      </w:pPr>
      <w:r>
        <w:rPr>
          <w:rFonts w:ascii="Times New Roman" w:hAnsi="Times New Roman" w:cs="Times New Roman"/>
          <w:b/>
          <w:i/>
          <w:color w:val="E36C0A" w:themeColor="accent6" w:themeShade="BF"/>
          <w:sz w:val="24"/>
          <w:szCs w:val="24"/>
        </w:rPr>
        <w:t xml:space="preserve">  </w:t>
      </w:r>
      <w:r>
        <w:rPr>
          <w:rFonts w:ascii="Times New Roman" w:hAnsi="Times New Roman" w:cs="Times New Roman"/>
          <w:b/>
          <w:i/>
          <w:sz w:val="24"/>
          <w:szCs w:val="24"/>
        </w:rPr>
        <w:t>ЗАВРШНИ ИСПИТИ</w:t>
      </w:r>
    </w:p>
    <w:p w14:paraId="337CCA11" w14:textId="77777777" w:rsidR="0034298C" w:rsidRDefault="00000000">
      <w:pPr>
        <w:jc w:val="center"/>
        <w:rPr>
          <w:rFonts w:ascii="Times New Roman" w:hAnsi="Times New Roman" w:cs="Times New Roman"/>
          <w:b/>
          <w:i/>
          <w:color w:val="E36C0A" w:themeColor="accent6" w:themeShade="BF"/>
          <w:sz w:val="24"/>
          <w:szCs w:val="24"/>
        </w:rPr>
      </w:pPr>
      <w:r>
        <w:rPr>
          <w:rFonts w:ascii="Times New Roman" w:hAnsi="Times New Roman" w:cs="Times New Roman"/>
          <w:b/>
          <w:i/>
          <w:noProof/>
          <w:color w:val="E36C0A" w:themeColor="accent6" w:themeShade="BF"/>
          <w:sz w:val="24"/>
          <w:szCs w:val="24"/>
        </w:rPr>
        <w:drawing>
          <wp:inline distT="0" distB="0" distL="0" distR="0" wp14:anchorId="4C4D5CF1" wp14:editId="4EF36E7B">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560CC0F" w14:textId="77777777" w:rsidR="0034298C" w:rsidRDefault="0034298C">
      <w:pPr>
        <w:jc w:val="both"/>
        <w:rPr>
          <w:rFonts w:ascii="Times New Roman" w:hAnsi="Times New Roman" w:cs="Times New Roman"/>
          <w:b/>
          <w:i/>
          <w:color w:val="E36C0A" w:themeColor="accent6" w:themeShade="BF"/>
          <w:sz w:val="24"/>
          <w:szCs w:val="24"/>
        </w:rPr>
      </w:pPr>
    </w:p>
    <w:p w14:paraId="7D814C23" w14:textId="77777777" w:rsidR="0034298C" w:rsidRDefault="0034298C">
      <w:pPr>
        <w:jc w:val="both"/>
        <w:rPr>
          <w:rFonts w:ascii="Times New Roman" w:hAnsi="Times New Roman" w:cs="Times New Roman"/>
          <w:b/>
          <w:i/>
          <w:color w:val="E36C0A" w:themeColor="accent6" w:themeShade="BF"/>
          <w:sz w:val="24"/>
          <w:szCs w:val="24"/>
        </w:rPr>
      </w:pPr>
    </w:p>
    <w:p w14:paraId="6452E21C" w14:textId="77777777" w:rsidR="0034298C" w:rsidRDefault="0034298C">
      <w:pPr>
        <w:jc w:val="both"/>
        <w:rPr>
          <w:rFonts w:ascii="Times New Roman" w:hAnsi="Times New Roman" w:cs="Times New Roman"/>
          <w:sz w:val="24"/>
          <w:szCs w:val="24"/>
          <w:lang w:val="sr-Cyrl-CS"/>
        </w:rPr>
      </w:pPr>
    </w:p>
    <w:p w14:paraId="5AB92EB4" w14:textId="77777777" w:rsidR="0034298C" w:rsidRDefault="0034298C">
      <w:pPr>
        <w:jc w:val="both"/>
        <w:rPr>
          <w:rFonts w:ascii="Times New Roman" w:hAnsi="Times New Roman" w:cs="Times New Roman"/>
          <w:sz w:val="24"/>
          <w:szCs w:val="24"/>
        </w:rPr>
      </w:pPr>
    </w:p>
    <w:p w14:paraId="0D4183C3" w14:textId="77777777" w:rsidR="0034298C" w:rsidRDefault="0034298C">
      <w:pPr>
        <w:jc w:val="both"/>
        <w:rPr>
          <w:rFonts w:ascii="Times New Roman" w:hAnsi="Times New Roman" w:cs="Times New Roman"/>
          <w:b/>
          <w:i/>
          <w:color w:val="E36C0A" w:themeColor="accent6" w:themeShade="BF"/>
          <w:sz w:val="24"/>
          <w:szCs w:val="24"/>
          <w:lang w:val="ru-RU"/>
        </w:rPr>
      </w:pPr>
    </w:p>
    <w:p w14:paraId="2568978C" w14:textId="77777777" w:rsidR="0034298C" w:rsidRDefault="00000000">
      <w:pPr>
        <w:jc w:val="both"/>
        <w:rPr>
          <w:rFonts w:ascii="Times New Roman" w:hAnsi="Times New Roman" w:cs="Times New Roman"/>
          <w:b/>
          <w:i/>
          <w:sz w:val="24"/>
          <w:szCs w:val="24"/>
          <w:lang w:val="ru-RU"/>
        </w:rPr>
      </w:pPr>
      <w:r>
        <w:rPr>
          <w:rFonts w:ascii="Times New Roman" w:hAnsi="Times New Roman" w:cs="Times New Roman"/>
          <w:b/>
          <w:i/>
          <w:sz w:val="24"/>
          <w:szCs w:val="24"/>
          <w:lang w:val="ru-RU"/>
        </w:rPr>
        <w:t>УСПЕХ УЧЕНИКА НА КРАЈУ ШКОЛСКЕ ГОДИНЕ (изражен у процентима)</w:t>
      </w:r>
    </w:p>
    <w:p w14:paraId="388AA92E" w14:textId="77777777" w:rsidR="0034298C" w:rsidRDefault="0034298C">
      <w:pPr>
        <w:jc w:val="both"/>
        <w:rPr>
          <w:lang w:val="ru-RU"/>
        </w:rPr>
      </w:pPr>
    </w:p>
    <w:tbl>
      <w:tblPr>
        <w:tblStyle w:val="TableGrid"/>
        <w:tblW w:w="0" w:type="auto"/>
        <w:tblLook w:val="04A0" w:firstRow="1" w:lastRow="0" w:firstColumn="1" w:lastColumn="0" w:noHBand="0" w:noVBand="1"/>
      </w:tblPr>
      <w:tblGrid>
        <w:gridCol w:w="630"/>
        <w:gridCol w:w="620"/>
        <w:gridCol w:w="620"/>
        <w:gridCol w:w="620"/>
        <w:gridCol w:w="620"/>
        <w:gridCol w:w="620"/>
        <w:gridCol w:w="620"/>
        <w:gridCol w:w="620"/>
        <w:gridCol w:w="620"/>
        <w:gridCol w:w="620"/>
        <w:gridCol w:w="531"/>
        <w:gridCol w:w="531"/>
        <w:gridCol w:w="531"/>
        <w:gridCol w:w="531"/>
        <w:gridCol w:w="531"/>
        <w:gridCol w:w="531"/>
      </w:tblGrid>
      <w:tr w:rsidR="0034298C" w14:paraId="4BB7EFA6" w14:textId="77777777">
        <w:tc>
          <w:tcPr>
            <w:tcW w:w="631" w:type="dxa"/>
          </w:tcPr>
          <w:p w14:paraId="3A8922F4" w14:textId="77777777" w:rsidR="0034298C" w:rsidRDefault="0034298C">
            <w:pPr>
              <w:spacing w:after="0" w:line="240" w:lineRule="auto"/>
              <w:jc w:val="center"/>
              <w:rPr>
                <w:rFonts w:ascii="Times New Roman" w:hAnsi="Times New Roman" w:cs="Times New Roman"/>
                <w:sz w:val="24"/>
                <w:szCs w:val="24"/>
                <w:lang w:val="ru-RU"/>
              </w:rPr>
            </w:pPr>
          </w:p>
        </w:tc>
        <w:tc>
          <w:tcPr>
            <w:tcW w:w="1882" w:type="dxa"/>
            <w:gridSpan w:val="3"/>
          </w:tcPr>
          <w:p w14:paraId="3A0EAAEE"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ОДЛИЧНИ</w:t>
            </w:r>
          </w:p>
        </w:tc>
        <w:tc>
          <w:tcPr>
            <w:tcW w:w="1882" w:type="dxa"/>
            <w:gridSpan w:val="3"/>
          </w:tcPr>
          <w:p w14:paraId="5FC0407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ВРЛО ДОБРИ</w:t>
            </w:r>
          </w:p>
        </w:tc>
        <w:tc>
          <w:tcPr>
            <w:tcW w:w="1882" w:type="dxa"/>
            <w:gridSpan w:val="3"/>
          </w:tcPr>
          <w:p w14:paraId="6D7593BB"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ДОБРИ</w:t>
            </w:r>
          </w:p>
        </w:tc>
        <w:tc>
          <w:tcPr>
            <w:tcW w:w="1680" w:type="dxa"/>
            <w:gridSpan w:val="3"/>
          </w:tcPr>
          <w:p w14:paraId="52B154DC"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ДОВОЉНИ</w:t>
            </w:r>
          </w:p>
        </w:tc>
        <w:tc>
          <w:tcPr>
            <w:tcW w:w="1665" w:type="dxa"/>
            <w:gridSpan w:val="3"/>
          </w:tcPr>
          <w:p w14:paraId="7811535C"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ПОНАВЉА РАЗРЕД</w:t>
            </w:r>
          </w:p>
        </w:tc>
      </w:tr>
      <w:tr w:rsidR="0034298C" w14:paraId="280279CB" w14:textId="77777777">
        <w:trPr>
          <w:cantSplit/>
          <w:trHeight w:val="1134"/>
        </w:trPr>
        <w:tc>
          <w:tcPr>
            <w:tcW w:w="631" w:type="dxa"/>
          </w:tcPr>
          <w:p w14:paraId="6A719DA0" w14:textId="77777777" w:rsidR="0034298C" w:rsidRDefault="0034298C">
            <w:pPr>
              <w:spacing w:after="0" w:line="240" w:lineRule="auto"/>
              <w:jc w:val="center"/>
              <w:rPr>
                <w:rFonts w:ascii="Times New Roman" w:hAnsi="Times New Roman" w:cs="Times New Roman"/>
                <w:sz w:val="24"/>
                <w:szCs w:val="24"/>
                <w:lang w:val="ru-RU"/>
              </w:rPr>
            </w:pPr>
          </w:p>
        </w:tc>
        <w:tc>
          <w:tcPr>
            <w:tcW w:w="666" w:type="dxa"/>
            <w:textDirection w:val="btLr"/>
          </w:tcPr>
          <w:p w14:paraId="23B8F9AA" w14:textId="77777777" w:rsidR="0034298C" w:rsidRDefault="00000000">
            <w:pPr>
              <w:spacing w:after="0" w:line="240" w:lineRule="auto"/>
              <w:ind w:left="113" w:right="113"/>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19/20</w:t>
            </w:r>
          </w:p>
        </w:tc>
        <w:tc>
          <w:tcPr>
            <w:tcW w:w="702" w:type="dxa"/>
            <w:textDirection w:val="btLr"/>
          </w:tcPr>
          <w:p w14:paraId="0A4EAFE0" w14:textId="77777777" w:rsidR="0034298C" w:rsidRDefault="00000000">
            <w:pPr>
              <w:spacing w:after="0" w:line="240" w:lineRule="auto"/>
              <w:ind w:left="113" w:right="113"/>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20/21</w:t>
            </w:r>
          </w:p>
        </w:tc>
        <w:tc>
          <w:tcPr>
            <w:tcW w:w="514" w:type="dxa"/>
            <w:textDirection w:val="btLr"/>
          </w:tcPr>
          <w:p w14:paraId="07BDD1EF" w14:textId="77777777" w:rsidR="0034298C" w:rsidRDefault="00000000">
            <w:pPr>
              <w:spacing w:after="0" w:line="240" w:lineRule="auto"/>
              <w:ind w:left="113" w:right="113"/>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21/22</w:t>
            </w:r>
          </w:p>
        </w:tc>
        <w:tc>
          <w:tcPr>
            <w:tcW w:w="666" w:type="dxa"/>
            <w:textDirection w:val="btLr"/>
          </w:tcPr>
          <w:p w14:paraId="182B8216"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19/20</w:t>
            </w:r>
          </w:p>
        </w:tc>
        <w:tc>
          <w:tcPr>
            <w:tcW w:w="702" w:type="dxa"/>
            <w:textDirection w:val="btLr"/>
          </w:tcPr>
          <w:p w14:paraId="582A4BAD"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20/21</w:t>
            </w:r>
          </w:p>
        </w:tc>
        <w:tc>
          <w:tcPr>
            <w:tcW w:w="514" w:type="dxa"/>
            <w:textDirection w:val="btLr"/>
          </w:tcPr>
          <w:p w14:paraId="69A602D6"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21/22</w:t>
            </w:r>
          </w:p>
        </w:tc>
        <w:tc>
          <w:tcPr>
            <w:tcW w:w="666" w:type="dxa"/>
            <w:textDirection w:val="btLr"/>
          </w:tcPr>
          <w:p w14:paraId="20C7C787"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19/20</w:t>
            </w:r>
          </w:p>
        </w:tc>
        <w:tc>
          <w:tcPr>
            <w:tcW w:w="702" w:type="dxa"/>
            <w:textDirection w:val="btLr"/>
          </w:tcPr>
          <w:p w14:paraId="2B3E3C38"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20/21</w:t>
            </w:r>
          </w:p>
        </w:tc>
        <w:tc>
          <w:tcPr>
            <w:tcW w:w="514" w:type="dxa"/>
            <w:textDirection w:val="btLr"/>
          </w:tcPr>
          <w:p w14:paraId="0D98F056"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21/22</w:t>
            </w:r>
          </w:p>
        </w:tc>
        <w:tc>
          <w:tcPr>
            <w:tcW w:w="572" w:type="dxa"/>
            <w:textDirection w:val="btLr"/>
          </w:tcPr>
          <w:p w14:paraId="3F48CB5D"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19/20</w:t>
            </w:r>
          </w:p>
        </w:tc>
        <w:tc>
          <w:tcPr>
            <w:tcW w:w="594" w:type="dxa"/>
            <w:textDirection w:val="btLr"/>
          </w:tcPr>
          <w:p w14:paraId="66AE8A7F"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20/21</w:t>
            </w:r>
          </w:p>
        </w:tc>
        <w:tc>
          <w:tcPr>
            <w:tcW w:w="514" w:type="dxa"/>
            <w:textDirection w:val="btLr"/>
          </w:tcPr>
          <w:p w14:paraId="5104109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21/22</w:t>
            </w:r>
          </w:p>
        </w:tc>
        <w:tc>
          <w:tcPr>
            <w:tcW w:w="585" w:type="dxa"/>
            <w:textDirection w:val="btLr"/>
          </w:tcPr>
          <w:p w14:paraId="23FC49C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19/20</w:t>
            </w:r>
          </w:p>
        </w:tc>
        <w:tc>
          <w:tcPr>
            <w:tcW w:w="566" w:type="dxa"/>
            <w:textDirection w:val="btLr"/>
          </w:tcPr>
          <w:p w14:paraId="20A6BBCC"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20/21</w:t>
            </w:r>
          </w:p>
        </w:tc>
        <w:tc>
          <w:tcPr>
            <w:tcW w:w="514" w:type="dxa"/>
            <w:textDirection w:val="btLr"/>
          </w:tcPr>
          <w:p w14:paraId="377F418C"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20</w:t>
            </w:r>
            <w:r>
              <w:rPr>
                <w:rFonts w:ascii="Times New Roman" w:hAnsi="Times New Roman" w:cs="Times New Roman"/>
                <w:sz w:val="24"/>
                <w:szCs w:val="24"/>
                <w:lang w:val="ru-RU"/>
              </w:rPr>
              <w:t>21/22</w:t>
            </w:r>
          </w:p>
        </w:tc>
      </w:tr>
      <w:tr w:rsidR="0034298C" w14:paraId="265A39E3" w14:textId="77777777">
        <w:tc>
          <w:tcPr>
            <w:tcW w:w="631" w:type="dxa"/>
          </w:tcPr>
          <w:p w14:paraId="020723BC" w14:textId="77777777" w:rsidR="0034298C"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II</w:t>
            </w:r>
          </w:p>
        </w:tc>
        <w:tc>
          <w:tcPr>
            <w:tcW w:w="666" w:type="dxa"/>
          </w:tcPr>
          <w:p w14:paraId="66F2A59B" w14:textId="77777777" w:rsidR="0034298C" w:rsidRDefault="00000000">
            <w:pPr>
              <w:spacing w:after="0" w:line="240" w:lineRule="auto"/>
              <w:rPr>
                <w:rFonts w:ascii="Times New Roman" w:hAnsi="Times New Roman" w:cs="Times New Roman"/>
                <w:sz w:val="18"/>
                <w:szCs w:val="18"/>
              </w:rPr>
            </w:pPr>
            <w:r>
              <w:rPr>
                <w:rFonts w:ascii="Times New Roman" w:hAnsi="Times New Roman" w:cs="Times New Roman"/>
                <w:sz w:val="18"/>
                <w:szCs w:val="18"/>
              </w:rPr>
              <w:t>60.60</w:t>
            </w:r>
          </w:p>
        </w:tc>
        <w:tc>
          <w:tcPr>
            <w:tcW w:w="702" w:type="dxa"/>
          </w:tcPr>
          <w:p w14:paraId="05C82200"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38.09</w:t>
            </w:r>
          </w:p>
        </w:tc>
        <w:tc>
          <w:tcPr>
            <w:tcW w:w="514" w:type="dxa"/>
          </w:tcPr>
          <w:p w14:paraId="69CD19B0"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52.17</w:t>
            </w:r>
          </w:p>
        </w:tc>
        <w:tc>
          <w:tcPr>
            <w:tcW w:w="666" w:type="dxa"/>
          </w:tcPr>
          <w:p w14:paraId="7C5F5DE9"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30.30</w:t>
            </w:r>
          </w:p>
        </w:tc>
        <w:tc>
          <w:tcPr>
            <w:tcW w:w="702" w:type="dxa"/>
          </w:tcPr>
          <w:p w14:paraId="71A29FD7"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33.33</w:t>
            </w:r>
          </w:p>
        </w:tc>
        <w:tc>
          <w:tcPr>
            <w:tcW w:w="514" w:type="dxa"/>
          </w:tcPr>
          <w:p w14:paraId="06DAE00A"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30.43</w:t>
            </w:r>
          </w:p>
        </w:tc>
        <w:tc>
          <w:tcPr>
            <w:tcW w:w="666" w:type="dxa"/>
          </w:tcPr>
          <w:p w14:paraId="15D18686"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9.10</w:t>
            </w:r>
          </w:p>
        </w:tc>
        <w:tc>
          <w:tcPr>
            <w:tcW w:w="702" w:type="dxa"/>
          </w:tcPr>
          <w:p w14:paraId="22228093"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21.43</w:t>
            </w:r>
          </w:p>
        </w:tc>
        <w:tc>
          <w:tcPr>
            <w:tcW w:w="514" w:type="dxa"/>
          </w:tcPr>
          <w:p w14:paraId="20AB3C3B"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15.22</w:t>
            </w:r>
          </w:p>
        </w:tc>
        <w:tc>
          <w:tcPr>
            <w:tcW w:w="572" w:type="dxa"/>
          </w:tcPr>
          <w:p w14:paraId="64325915"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94" w:type="dxa"/>
          </w:tcPr>
          <w:p w14:paraId="7A905690"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7.14</w:t>
            </w:r>
          </w:p>
        </w:tc>
        <w:tc>
          <w:tcPr>
            <w:tcW w:w="514" w:type="dxa"/>
          </w:tcPr>
          <w:p w14:paraId="0E55CDA6"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2.18</w:t>
            </w:r>
          </w:p>
        </w:tc>
        <w:tc>
          <w:tcPr>
            <w:tcW w:w="585" w:type="dxa"/>
          </w:tcPr>
          <w:p w14:paraId="0CBF0C2F"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66" w:type="dxa"/>
          </w:tcPr>
          <w:p w14:paraId="1843275E"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0.00</w:t>
            </w:r>
          </w:p>
        </w:tc>
        <w:tc>
          <w:tcPr>
            <w:tcW w:w="514" w:type="dxa"/>
          </w:tcPr>
          <w:p w14:paraId="6349EEC7"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r>
      <w:tr w:rsidR="0034298C" w14:paraId="56D036B1" w14:textId="77777777">
        <w:tc>
          <w:tcPr>
            <w:tcW w:w="631" w:type="dxa"/>
          </w:tcPr>
          <w:p w14:paraId="6E6B7B06" w14:textId="77777777" w:rsidR="0034298C"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III</w:t>
            </w:r>
          </w:p>
        </w:tc>
        <w:tc>
          <w:tcPr>
            <w:tcW w:w="666" w:type="dxa"/>
          </w:tcPr>
          <w:p w14:paraId="2C5B92E9"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55.90</w:t>
            </w:r>
          </w:p>
        </w:tc>
        <w:tc>
          <w:tcPr>
            <w:tcW w:w="702" w:type="dxa"/>
          </w:tcPr>
          <w:p w14:paraId="501FC6B1"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51.51</w:t>
            </w:r>
          </w:p>
        </w:tc>
        <w:tc>
          <w:tcPr>
            <w:tcW w:w="514" w:type="dxa"/>
          </w:tcPr>
          <w:p w14:paraId="6E164A2B"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34.15</w:t>
            </w:r>
          </w:p>
        </w:tc>
        <w:tc>
          <w:tcPr>
            <w:tcW w:w="666" w:type="dxa"/>
          </w:tcPr>
          <w:p w14:paraId="6828339A"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32.50</w:t>
            </w:r>
          </w:p>
        </w:tc>
        <w:tc>
          <w:tcPr>
            <w:tcW w:w="702" w:type="dxa"/>
          </w:tcPr>
          <w:p w14:paraId="69508F02"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30.30</w:t>
            </w:r>
          </w:p>
        </w:tc>
        <w:tc>
          <w:tcPr>
            <w:tcW w:w="514" w:type="dxa"/>
          </w:tcPr>
          <w:p w14:paraId="528B276D"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31.71</w:t>
            </w:r>
          </w:p>
        </w:tc>
        <w:tc>
          <w:tcPr>
            <w:tcW w:w="666" w:type="dxa"/>
          </w:tcPr>
          <w:p w14:paraId="3F74696C"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11.60</w:t>
            </w:r>
          </w:p>
        </w:tc>
        <w:tc>
          <w:tcPr>
            <w:tcW w:w="702" w:type="dxa"/>
          </w:tcPr>
          <w:p w14:paraId="6FFD327E"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9.09</w:t>
            </w:r>
          </w:p>
        </w:tc>
        <w:tc>
          <w:tcPr>
            <w:tcW w:w="514" w:type="dxa"/>
          </w:tcPr>
          <w:p w14:paraId="5F86F8F1"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31.71</w:t>
            </w:r>
          </w:p>
        </w:tc>
        <w:tc>
          <w:tcPr>
            <w:tcW w:w="572" w:type="dxa"/>
          </w:tcPr>
          <w:p w14:paraId="5809286A"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94" w:type="dxa"/>
          </w:tcPr>
          <w:p w14:paraId="726055CD"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6.06</w:t>
            </w:r>
          </w:p>
        </w:tc>
        <w:tc>
          <w:tcPr>
            <w:tcW w:w="514" w:type="dxa"/>
          </w:tcPr>
          <w:p w14:paraId="74C89DDE"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2.43</w:t>
            </w:r>
          </w:p>
        </w:tc>
        <w:tc>
          <w:tcPr>
            <w:tcW w:w="585" w:type="dxa"/>
          </w:tcPr>
          <w:p w14:paraId="4F5D4C5A"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66" w:type="dxa"/>
          </w:tcPr>
          <w:p w14:paraId="4946F887"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3.03</w:t>
            </w:r>
          </w:p>
        </w:tc>
        <w:tc>
          <w:tcPr>
            <w:tcW w:w="514" w:type="dxa"/>
          </w:tcPr>
          <w:p w14:paraId="42B93918"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r>
      <w:tr w:rsidR="0034298C" w14:paraId="01C0ADA9" w14:textId="77777777">
        <w:tc>
          <w:tcPr>
            <w:tcW w:w="631" w:type="dxa"/>
          </w:tcPr>
          <w:p w14:paraId="0CCF1080" w14:textId="77777777" w:rsidR="0034298C"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IV</w:t>
            </w:r>
          </w:p>
        </w:tc>
        <w:tc>
          <w:tcPr>
            <w:tcW w:w="666" w:type="dxa"/>
          </w:tcPr>
          <w:p w14:paraId="7EB8BD10" w14:textId="77777777" w:rsidR="0034298C" w:rsidRDefault="00000000">
            <w:pPr>
              <w:spacing w:after="0" w:line="240" w:lineRule="auto"/>
              <w:rPr>
                <w:rFonts w:ascii="Times New Roman" w:hAnsi="Times New Roman" w:cs="Times New Roman"/>
                <w:sz w:val="18"/>
                <w:szCs w:val="18"/>
              </w:rPr>
            </w:pPr>
            <w:r>
              <w:rPr>
                <w:rFonts w:ascii="Times New Roman" w:hAnsi="Times New Roman" w:cs="Times New Roman"/>
                <w:sz w:val="18"/>
                <w:szCs w:val="18"/>
              </w:rPr>
              <w:t>45.00</w:t>
            </w:r>
          </w:p>
        </w:tc>
        <w:tc>
          <w:tcPr>
            <w:tcW w:w="702" w:type="dxa"/>
          </w:tcPr>
          <w:p w14:paraId="103A025B"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44.18</w:t>
            </w:r>
          </w:p>
        </w:tc>
        <w:tc>
          <w:tcPr>
            <w:tcW w:w="514" w:type="dxa"/>
          </w:tcPr>
          <w:p w14:paraId="1C791422"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46.67</w:t>
            </w:r>
          </w:p>
        </w:tc>
        <w:tc>
          <w:tcPr>
            <w:tcW w:w="666" w:type="dxa"/>
          </w:tcPr>
          <w:p w14:paraId="6C06233B"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32.50</w:t>
            </w:r>
          </w:p>
        </w:tc>
        <w:tc>
          <w:tcPr>
            <w:tcW w:w="702" w:type="dxa"/>
          </w:tcPr>
          <w:p w14:paraId="42828831"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34.88</w:t>
            </w:r>
          </w:p>
        </w:tc>
        <w:tc>
          <w:tcPr>
            <w:tcW w:w="514" w:type="dxa"/>
          </w:tcPr>
          <w:p w14:paraId="24AFA016"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40.00</w:t>
            </w:r>
          </w:p>
        </w:tc>
        <w:tc>
          <w:tcPr>
            <w:tcW w:w="666" w:type="dxa"/>
          </w:tcPr>
          <w:p w14:paraId="009D2F22"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20.00</w:t>
            </w:r>
          </w:p>
        </w:tc>
        <w:tc>
          <w:tcPr>
            <w:tcW w:w="702" w:type="dxa"/>
          </w:tcPr>
          <w:p w14:paraId="2925D53D"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20.93</w:t>
            </w:r>
          </w:p>
        </w:tc>
        <w:tc>
          <w:tcPr>
            <w:tcW w:w="514" w:type="dxa"/>
          </w:tcPr>
          <w:p w14:paraId="2B724D3E"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13.33</w:t>
            </w:r>
          </w:p>
        </w:tc>
        <w:tc>
          <w:tcPr>
            <w:tcW w:w="572" w:type="dxa"/>
          </w:tcPr>
          <w:p w14:paraId="5B0A1ED2"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2.50</w:t>
            </w:r>
          </w:p>
        </w:tc>
        <w:tc>
          <w:tcPr>
            <w:tcW w:w="594" w:type="dxa"/>
          </w:tcPr>
          <w:p w14:paraId="2E4D57F0"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14" w:type="dxa"/>
          </w:tcPr>
          <w:p w14:paraId="683354B9"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85" w:type="dxa"/>
          </w:tcPr>
          <w:p w14:paraId="14462270"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66" w:type="dxa"/>
          </w:tcPr>
          <w:p w14:paraId="61A3E55F"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14" w:type="dxa"/>
          </w:tcPr>
          <w:p w14:paraId="67A360AD"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r>
      <w:tr w:rsidR="0034298C" w14:paraId="45F3D2A4" w14:textId="77777777">
        <w:tc>
          <w:tcPr>
            <w:tcW w:w="631" w:type="dxa"/>
          </w:tcPr>
          <w:p w14:paraId="57D2D395" w14:textId="77777777" w:rsidR="0034298C"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w:t>
            </w:r>
          </w:p>
        </w:tc>
        <w:tc>
          <w:tcPr>
            <w:tcW w:w="666" w:type="dxa"/>
          </w:tcPr>
          <w:p w14:paraId="4E0BD4E5"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35.56</w:t>
            </w:r>
          </w:p>
        </w:tc>
        <w:tc>
          <w:tcPr>
            <w:tcW w:w="702" w:type="dxa"/>
          </w:tcPr>
          <w:p w14:paraId="36F336E6"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25.72</w:t>
            </w:r>
          </w:p>
        </w:tc>
        <w:tc>
          <w:tcPr>
            <w:tcW w:w="514" w:type="dxa"/>
          </w:tcPr>
          <w:p w14:paraId="2B8DEA00"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22.50</w:t>
            </w:r>
          </w:p>
        </w:tc>
        <w:tc>
          <w:tcPr>
            <w:tcW w:w="666" w:type="dxa"/>
          </w:tcPr>
          <w:p w14:paraId="7E56D0AC"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26.67</w:t>
            </w:r>
          </w:p>
        </w:tc>
        <w:tc>
          <w:tcPr>
            <w:tcW w:w="702" w:type="dxa"/>
          </w:tcPr>
          <w:p w14:paraId="63904C0C"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37.15</w:t>
            </w:r>
          </w:p>
        </w:tc>
        <w:tc>
          <w:tcPr>
            <w:tcW w:w="514" w:type="dxa"/>
          </w:tcPr>
          <w:p w14:paraId="31C2420D"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40.00</w:t>
            </w:r>
          </w:p>
        </w:tc>
        <w:tc>
          <w:tcPr>
            <w:tcW w:w="666" w:type="dxa"/>
          </w:tcPr>
          <w:p w14:paraId="046CB076"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33.33</w:t>
            </w:r>
          </w:p>
        </w:tc>
        <w:tc>
          <w:tcPr>
            <w:tcW w:w="702" w:type="dxa"/>
          </w:tcPr>
          <w:p w14:paraId="58BA5A22"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34.28</w:t>
            </w:r>
          </w:p>
        </w:tc>
        <w:tc>
          <w:tcPr>
            <w:tcW w:w="514" w:type="dxa"/>
          </w:tcPr>
          <w:p w14:paraId="0020BE32"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35.00</w:t>
            </w:r>
          </w:p>
        </w:tc>
        <w:tc>
          <w:tcPr>
            <w:tcW w:w="572" w:type="dxa"/>
          </w:tcPr>
          <w:p w14:paraId="032D309A"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w:t>
            </w:r>
          </w:p>
        </w:tc>
        <w:tc>
          <w:tcPr>
            <w:tcW w:w="594" w:type="dxa"/>
          </w:tcPr>
          <w:p w14:paraId="77AE2C68"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14" w:type="dxa"/>
          </w:tcPr>
          <w:p w14:paraId="6FEA7D4A"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2.50</w:t>
            </w:r>
          </w:p>
        </w:tc>
        <w:tc>
          <w:tcPr>
            <w:tcW w:w="585" w:type="dxa"/>
          </w:tcPr>
          <w:p w14:paraId="11D5730D"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w:t>
            </w:r>
          </w:p>
        </w:tc>
        <w:tc>
          <w:tcPr>
            <w:tcW w:w="566" w:type="dxa"/>
          </w:tcPr>
          <w:p w14:paraId="44AB743E"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2.85</w:t>
            </w:r>
          </w:p>
        </w:tc>
        <w:tc>
          <w:tcPr>
            <w:tcW w:w="514" w:type="dxa"/>
          </w:tcPr>
          <w:p w14:paraId="0097430C"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r>
      <w:tr w:rsidR="0034298C" w14:paraId="3F482E48" w14:textId="77777777">
        <w:tc>
          <w:tcPr>
            <w:tcW w:w="631" w:type="dxa"/>
          </w:tcPr>
          <w:p w14:paraId="35E4A8A9" w14:textId="77777777" w:rsidR="0034298C"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VI</w:t>
            </w:r>
          </w:p>
        </w:tc>
        <w:tc>
          <w:tcPr>
            <w:tcW w:w="666" w:type="dxa"/>
          </w:tcPr>
          <w:p w14:paraId="20271A7D"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30.56</w:t>
            </w:r>
          </w:p>
        </w:tc>
        <w:tc>
          <w:tcPr>
            <w:tcW w:w="702" w:type="dxa"/>
          </w:tcPr>
          <w:p w14:paraId="172FDEA4"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29.54</w:t>
            </w:r>
          </w:p>
        </w:tc>
        <w:tc>
          <w:tcPr>
            <w:tcW w:w="514" w:type="dxa"/>
          </w:tcPr>
          <w:p w14:paraId="227CFA05"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25.71</w:t>
            </w:r>
          </w:p>
        </w:tc>
        <w:tc>
          <w:tcPr>
            <w:tcW w:w="666" w:type="dxa"/>
          </w:tcPr>
          <w:p w14:paraId="2F904D63"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44.44</w:t>
            </w:r>
          </w:p>
        </w:tc>
        <w:tc>
          <w:tcPr>
            <w:tcW w:w="702" w:type="dxa"/>
          </w:tcPr>
          <w:p w14:paraId="4DF591F3"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22.73</w:t>
            </w:r>
          </w:p>
        </w:tc>
        <w:tc>
          <w:tcPr>
            <w:tcW w:w="514" w:type="dxa"/>
          </w:tcPr>
          <w:p w14:paraId="60ECFFF3"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34.29</w:t>
            </w:r>
          </w:p>
        </w:tc>
        <w:tc>
          <w:tcPr>
            <w:tcW w:w="666" w:type="dxa"/>
          </w:tcPr>
          <w:p w14:paraId="7F2403F6"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19.44</w:t>
            </w:r>
          </w:p>
        </w:tc>
        <w:tc>
          <w:tcPr>
            <w:tcW w:w="702" w:type="dxa"/>
          </w:tcPr>
          <w:p w14:paraId="23B8E9C8"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47.73</w:t>
            </w:r>
          </w:p>
        </w:tc>
        <w:tc>
          <w:tcPr>
            <w:tcW w:w="514" w:type="dxa"/>
          </w:tcPr>
          <w:p w14:paraId="07ED696A"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40.00</w:t>
            </w:r>
          </w:p>
        </w:tc>
        <w:tc>
          <w:tcPr>
            <w:tcW w:w="572" w:type="dxa"/>
          </w:tcPr>
          <w:p w14:paraId="39F1AD1F"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5.56</w:t>
            </w:r>
          </w:p>
        </w:tc>
        <w:tc>
          <w:tcPr>
            <w:tcW w:w="594" w:type="dxa"/>
          </w:tcPr>
          <w:p w14:paraId="078B5F26"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0.00</w:t>
            </w:r>
          </w:p>
        </w:tc>
        <w:tc>
          <w:tcPr>
            <w:tcW w:w="514" w:type="dxa"/>
          </w:tcPr>
          <w:p w14:paraId="08CDE2F7"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85" w:type="dxa"/>
          </w:tcPr>
          <w:p w14:paraId="5D88CD02"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66" w:type="dxa"/>
          </w:tcPr>
          <w:p w14:paraId="642DB72B"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0.00</w:t>
            </w:r>
          </w:p>
        </w:tc>
        <w:tc>
          <w:tcPr>
            <w:tcW w:w="514" w:type="dxa"/>
          </w:tcPr>
          <w:p w14:paraId="48D8C69C"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r>
      <w:tr w:rsidR="0034298C" w14:paraId="763D03B9" w14:textId="77777777">
        <w:tc>
          <w:tcPr>
            <w:tcW w:w="631" w:type="dxa"/>
          </w:tcPr>
          <w:p w14:paraId="4F24514E" w14:textId="77777777" w:rsidR="0034298C"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VII</w:t>
            </w:r>
          </w:p>
        </w:tc>
        <w:tc>
          <w:tcPr>
            <w:tcW w:w="666" w:type="dxa"/>
          </w:tcPr>
          <w:p w14:paraId="3F4FEC50"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32.50</w:t>
            </w:r>
          </w:p>
        </w:tc>
        <w:tc>
          <w:tcPr>
            <w:tcW w:w="702" w:type="dxa"/>
          </w:tcPr>
          <w:p w14:paraId="78297DC5"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22.22</w:t>
            </w:r>
          </w:p>
        </w:tc>
        <w:tc>
          <w:tcPr>
            <w:tcW w:w="514" w:type="dxa"/>
          </w:tcPr>
          <w:p w14:paraId="6ACADE0F"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22.72</w:t>
            </w:r>
          </w:p>
        </w:tc>
        <w:tc>
          <w:tcPr>
            <w:tcW w:w="666" w:type="dxa"/>
          </w:tcPr>
          <w:p w14:paraId="03B5CA15"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27.50</w:t>
            </w:r>
          </w:p>
        </w:tc>
        <w:tc>
          <w:tcPr>
            <w:tcW w:w="702" w:type="dxa"/>
          </w:tcPr>
          <w:p w14:paraId="70163901"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30.55</w:t>
            </w:r>
          </w:p>
        </w:tc>
        <w:tc>
          <w:tcPr>
            <w:tcW w:w="514" w:type="dxa"/>
          </w:tcPr>
          <w:p w14:paraId="1F95D01B"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27.27</w:t>
            </w:r>
          </w:p>
        </w:tc>
        <w:tc>
          <w:tcPr>
            <w:tcW w:w="666" w:type="dxa"/>
          </w:tcPr>
          <w:p w14:paraId="515D4F49"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40.00</w:t>
            </w:r>
          </w:p>
        </w:tc>
        <w:tc>
          <w:tcPr>
            <w:tcW w:w="702" w:type="dxa"/>
          </w:tcPr>
          <w:p w14:paraId="03B77532"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38.89</w:t>
            </w:r>
          </w:p>
        </w:tc>
        <w:tc>
          <w:tcPr>
            <w:tcW w:w="514" w:type="dxa"/>
          </w:tcPr>
          <w:p w14:paraId="3017B231"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47.73</w:t>
            </w:r>
          </w:p>
        </w:tc>
        <w:tc>
          <w:tcPr>
            <w:tcW w:w="572" w:type="dxa"/>
          </w:tcPr>
          <w:p w14:paraId="181BD007"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94" w:type="dxa"/>
          </w:tcPr>
          <w:p w14:paraId="7E08684B"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5.56</w:t>
            </w:r>
          </w:p>
        </w:tc>
        <w:tc>
          <w:tcPr>
            <w:tcW w:w="514" w:type="dxa"/>
          </w:tcPr>
          <w:p w14:paraId="2395F797"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85" w:type="dxa"/>
          </w:tcPr>
          <w:p w14:paraId="4B481686"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66" w:type="dxa"/>
          </w:tcPr>
          <w:p w14:paraId="2794F523" w14:textId="77777777" w:rsidR="0034298C" w:rsidRDefault="0000000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2.78</w:t>
            </w:r>
          </w:p>
        </w:tc>
        <w:tc>
          <w:tcPr>
            <w:tcW w:w="514" w:type="dxa"/>
          </w:tcPr>
          <w:p w14:paraId="188D0D1E"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2.28</w:t>
            </w:r>
          </w:p>
        </w:tc>
      </w:tr>
      <w:tr w:rsidR="0034298C" w14:paraId="0A240272" w14:textId="77777777">
        <w:tc>
          <w:tcPr>
            <w:tcW w:w="631" w:type="dxa"/>
          </w:tcPr>
          <w:p w14:paraId="1DC4C985" w14:textId="77777777" w:rsidR="0034298C"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VIII</w:t>
            </w:r>
          </w:p>
        </w:tc>
        <w:tc>
          <w:tcPr>
            <w:tcW w:w="666" w:type="dxa"/>
          </w:tcPr>
          <w:p w14:paraId="2173A9CB"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24.39</w:t>
            </w:r>
          </w:p>
        </w:tc>
        <w:tc>
          <w:tcPr>
            <w:tcW w:w="702" w:type="dxa"/>
          </w:tcPr>
          <w:p w14:paraId="6D45863E"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20.00</w:t>
            </w:r>
          </w:p>
        </w:tc>
        <w:tc>
          <w:tcPr>
            <w:tcW w:w="514" w:type="dxa"/>
          </w:tcPr>
          <w:p w14:paraId="1F3BECE4"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29.41</w:t>
            </w:r>
          </w:p>
        </w:tc>
        <w:tc>
          <w:tcPr>
            <w:tcW w:w="666" w:type="dxa"/>
          </w:tcPr>
          <w:p w14:paraId="58FB9DC0"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39.02</w:t>
            </w:r>
          </w:p>
        </w:tc>
        <w:tc>
          <w:tcPr>
            <w:tcW w:w="702" w:type="dxa"/>
          </w:tcPr>
          <w:p w14:paraId="47DFAE0F"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37.50</w:t>
            </w:r>
          </w:p>
        </w:tc>
        <w:tc>
          <w:tcPr>
            <w:tcW w:w="514" w:type="dxa"/>
          </w:tcPr>
          <w:p w14:paraId="6B255116"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32.36</w:t>
            </w:r>
          </w:p>
        </w:tc>
        <w:tc>
          <w:tcPr>
            <w:tcW w:w="666" w:type="dxa"/>
          </w:tcPr>
          <w:p w14:paraId="11A49874"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34.15</w:t>
            </w:r>
          </w:p>
        </w:tc>
        <w:tc>
          <w:tcPr>
            <w:tcW w:w="702" w:type="dxa"/>
          </w:tcPr>
          <w:p w14:paraId="72795D80"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42.50</w:t>
            </w:r>
          </w:p>
        </w:tc>
        <w:tc>
          <w:tcPr>
            <w:tcW w:w="514" w:type="dxa"/>
          </w:tcPr>
          <w:p w14:paraId="3504DCA7"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35.29</w:t>
            </w:r>
          </w:p>
        </w:tc>
        <w:tc>
          <w:tcPr>
            <w:tcW w:w="572" w:type="dxa"/>
          </w:tcPr>
          <w:p w14:paraId="1691D4E7"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2.40</w:t>
            </w:r>
          </w:p>
        </w:tc>
        <w:tc>
          <w:tcPr>
            <w:tcW w:w="594" w:type="dxa"/>
          </w:tcPr>
          <w:p w14:paraId="73A15A69"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14" w:type="dxa"/>
          </w:tcPr>
          <w:p w14:paraId="10166CB4"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2.94</w:t>
            </w:r>
          </w:p>
        </w:tc>
        <w:tc>
          <w:tcPr>
            <w:tcW w:w="585" w:type="dxa"/>
          </w:tcPr>
          <w:p w14:paraId="4754E0ED"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66" w:type="dxa"/>
          </w:tcPr>
          <w:p w14:paraId="1E45AC08"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514" w:type="dxa"/>
          </w:tcPr>
          <w:p w14:paraId="71E570C4" w14:textId="77777777" w:rsidR="0034298C" w:rsidRDefault="0000000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0.00</w:t>
            </w:r>
          </w:p>
        </w:tc>
      </w:tr>
    </w:tbl>
    <w:p w14:paraId="227E90FA" w14:textId="77777777" w:rsidR="0034298C" w:rsidRDefault="0034298C">
      <w:pPr>
        <w:jc w:val="both"/>
        <w:rPr>
          <w:lang w:val="ru-RU"/>
        </w:rPr>
      </w:pPr>
    </w:p>
    <w:p w14:paraId="6C8C9E2F" w14:textId="77777777" w:rsidR="0034298C" w:rsidRDefault="0034298C">
      <w:pPr>
        <w:jc w:val="both"/>
        <w:rPr>
          <w:lang w:val="ru-RU"/>
        </w:rPr>
      </w:pPr>
    </w:p>
    <w:p w14:paraId="699D6955" w14:textId="77777777" w:rsidR="0034298C" w:rsidRDefault="0034298C">
      <w:pPr>
        <w:jc w:val="both"/>
        <w:rPr>
          <w:lang w:val="ru-RU"/>
        </w:rPr>
      </w:pPr>
    </w:p>
    <w:p w14:paraId="56DED03F" w14:textId="77777777" w:rsidR="0034298C" w:rsidRDefault="0034298C">
      <w:pPr>
        <w:jc w:val="both"/>
        <w:rPr>
          <w:lang w:val="ru-RU"/>
        </w:rPr>
      </w:pPr>
    </w:p>
    <w:p w14:paraId="3CE7F015" w14:textId="77777777" w:rsidR="0034298C" w:rsidRDefault="0034298C">
      <w:pPr>
        <w:jc w:val="both"/>
        <w:rPr>
          <w:lang w:val="ru-RU"/>
        </w:rPr>
      </w:pPr>
    </w:p>
    <w:p w14:paraId="28F21E63" w14:textId="77777777" w:rsidR="0034298C" w:rsidRDefault="0034298C">
      <w:pPr>
        <w:jc w:val="both"/>
        <w:rPr>
          <w:lang w:val="ru-RU"/>
        </w:rPr>
      </w:pPr>
    </w:p>
    <w:p w14:paraId="6B847DC0" w14:textId="77777777" w:rsidR="0034298C" w:rsidRDefault="0034298C">
      <w:pPr>
        <w:jc w:val="both"/>
        <w:rPr>
          <w:lang w:val="ru-RU"/>
        </w:rPr>
      </w:pPr>
    </w:p>
    <w:p w14:paraId="54D91B05" w14:textId="77777777" w:rsidR="0034298C" w:rsidRDefault="0034298C">
      <w:pPr>
        <w:jc w:val="both"/>
        <w:rPr>
          <w:lang w:val="ru-RU"/>
        </w:rPr>
      </w:pPr>
    </w:p>
    <w:p w14:paraId="27EE7ACA" w14:textId="77777777" w:rsidR="0034298C" w:rsidRDefault="0034298C">
      <w:pPr>
        <w:jc w:val="both"/>
        <w:rPr>
          <w:lang w:val="ru-RU"/>
        </w:rPr>
      </w:pPr>
    </w:p>
    <w:p w14:paraId="02E96769" w14:textId="77777777" w:rsidR="0034298C" w:rsidRDefault="0034298C">
      <w:pPr>
        <w:jc w:val="both"/>
        <w:rPr>
          <w:lang w:val="ru-RU"/>
        </w:rPr>
      </w:pPr>
    </w:p>
    <w:p w14:paraId="4F30DA52" w14:textId="77777777" w:rsidR="0034298C" w:rsidRDefault="0034298C">
      <w:pPr>
        <w:jc w:val="both"/>
        <w:rPr>
          <w:lang w:val="ru-RU"/>
        </w:rPr>
      </w:pPr>
    </w:p>
    <w:p w14:paraId="203457F5" w14:textId="77777777" w:rsidR="0034298C" w:rsidRDefault="0034298C">
      <w:pPr>
        <w:jc w:val="both"/>
        <w:rPr>
          <w:lang w:val="ru-RU"/>
        </w:rPr>
      </w:pPr>
    </w:p>
    <w:p w14:paraId="131F0628" w14:textId="77777777" w:rsidR="0034298C" w:rsidRDefault="0034298C">
      <w:pPr>
        <w:rPr>
          <w:lang w:val="sr-Cyrl-RS"/>
        </w:rPr>
        <w:sectPr w:rsidR="0034298C">
          <w:headerReference w:type="default" r:id="rId21"/>
          <w:footerReference w:type="default" r:id="rId22"/>
          <w:pgSz w:w="12240" w:h="15840"/>
          <w:pgMar w:top="1417" w:right="1417" w:bottom="1417" w:left="1417" w:header="708" w:footer="708" w:gutter="0"/>
          <w:cols w:space="708"/>
          <w:docGrid w:linePitch="360"/>
        </w:sectPr>
      </w:pPr>
    </w:p>
    <w:p w14:paraId="283BF031" w14:textId="77777777" w:rsidR="0034298C" w:rsidRDefault="0034298C">
      <w:pPr>
        <w:jc w:val="both"/>
        <w:rPr>
          <w:lang w:val="sr-Cyrl-RS"/>
        </w:rPr>
      </w:pPr>
    </w:p>
    <w:p w14:paraId="1E7A6277"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 xml:space="preserve">РАЗВОЈНИ ЦИЉЕВИ </w:t>
      </w:r>
    </w:p>
    <w:p w14:paraId="582040D4" w14:textId="77777777" w:rsidR="0034298C" w:rsidRDefault="0034298C">
      <w:pPr>
        <w:jc w:val="both"/>
        <w:rPr>
          <w:rFonts w:ascii="Times New Roman" w:hAnsi="Times New Roman" w:cs="Times New Roman"/>
          <w:b/>
          <w:i/>
          <w:color w:val="E36C0A" w:themeColor="accent6" w:themeShade="BF"/>
          <w:sz w:val="24"/>
          <w:szCs w:val="24"/>
          <w:lang w:val="ru-RU"/>
        </w:rPr>
      </w:pPr>
    </w:p>
    <w:p w14:paraId="6863D76F"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Након разматрања свих аспеката који су релевантни за развој школе и анализе свих прикупљених података којима се у протеклом периоду вредновао рад школе, а узевши у обзир све капаците  школе и окружења дефинисани су следећи развојни циљеви : </w:t>
      </w:r>
    </w:p>
    <w:p w14:paraId="594CB608" w14:textId="77777777" w:rsidR="0034298C" w:rsidRDefault="0034298C">
      <w:pPr>
        <w:rPr>
          <w:rFonts w:ascii="Times New Roman" w:hAnsi="Times New Roman" w:cs="Times New Roman"/>
          <w:b/>
          <w:i/>
          <w:color w:val="E36C0A" w:themeColor="accent6" w:themeShade="BF"/>
          <w:sz w:val="24"/>
          <w:szCs w:val="24"/>
          <w:lang w:val="ru-RU"/>
        </w:rPr>
      </w:pPr>
    </w:p>
    <w:tbl>
      <w:tblPr>
        <w:tblStyle w:val="TableGrid"/>
        <w:tblW w:w="0" w:type="auto"/>
        <w:tblLook w:val="04A0" w:firstRow="1" w:lastRow="0" w:firstColumn="1" w:lastColumn="0" w:noHBand="0" w:noVBand="1"/>
      </w:tblPr>
      <w:tblGrid>
        <w:gridCol w:w="2980"/>
        <w:gridCol w:w="3139"/>
        <w:gridCol w:w="1633"/>
        <w:gridCol w:w="1608"/>
        <w:gridCol w:w="1912"/>
        <w:gridCol w:w="1724"/>
      </w:tblGrid>
      <w:tr w:rsidR="0034298C" w:rsidRPr="00441730" w14:paraId="1239A9CF" w14:textId="77777777">
        <w:tc>
          <w:tcPr>
            <w:tcW w:w="13222" w:type="dxa"/>
            <w:gridSpan w:val="6"/>
            <w:shd w:val="clear" w:color="auto" w:fill="92D050"/>
          </w:tcPr>
          <w:p w14:paraId="6EF042A5"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ОБЛАСТ КВАЛИТЕТА: ПРОГРАМИРАЊЕ, ПЛАНИРАЊЕ И ИЗВЕШТАВАЊЕ</w:t>
            </w:r>
          </w:p>
        </w:tc>
      </w:tr>
      <w:tr w:rsidR="0034298C" w:rsidRPr="00441730" w14:paraId="6DCB19E2" w14:textId="77777777">
        <w:tc>
          <w:tcPr>
            <w:tcW w:w="13222" w:type="dxa"/>
            <w:gridSpan w:val="6"/>
          </w:tcPr>
          <w:p w14:paraId="49341309" w14:textId="77777777" w:rsidR="0034298C" w:rsidRDefault="00000000">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Развојни циљ 1: Планирање и програмирање рада у школи усмерено је на подизање квалитета рада и на развој и остваривање циљева образовања и васпитања, исхода у наставним предметима и општих међупредметних и предметних компетенција </w:t>
            </w:r>
          </w:p>
        </w:tc>
      </w:tr>
      <w:tr w:rsidR="0034298C" w14:paraId="68259BBA" w14:textId="77777777">
        <w:tc>
          <w:tcPr>
            <w:tcW w:w="3085" w:type="dxa"/>
          </w:tcPr>
          <w:p w14:paraId="23ACD63C"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ЗАДАЦИ</w:t>
            </w:r>
          </w:p>
        </w:tc>
        <w:tc>
          <w:tcPr>
            <w:tcW w:w="3260" w:type="dxa"/>
          </w:tcPr>
          <w:p w14:paraId="38A37B43"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АКТИВНОСТИ</w:t>
            </w:r>
          </w:p>
        </w:tc>
        <w:tc>
          <w:tcPr>
            <w:tcW w:w="1633" w:type="dxa"/>
          </w:tcPr>
          <w:p w14:paraId="72BC8D68"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НОСИОЦИ АКТИВНОСТИ</w:t>
            </w:r>
          </w:p>
        </w:tc>
        <w:tc>
          <w:tcPr>
            <w:tcW w:w="1608" w:type="dxa"/>
          </w:tcPr>
          <w:p w14:paraId="4689C757"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ВРЕМЕ РЕАЛИЗАЦИЈЕ ЗАДАТАКА</w:t>
            </w:r>
          </w:p>
        </w:tc>
        <w:tc>
          <w:tcPr>
            <w:tcW w:w="1912" w:type="dxa"/>
          </w:tcPr>
          <w:p w14:paraId="2EB1387C"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КРИТЕРИЈУМ УСПЕШНОСТИ</w:t>
            </w:r>
          </w:p>
        </w:tc>
        <w:tc>
          <w:tcPr>
            <w:tcW w:w="1724" w:type="dxa"/>
          </w:tcPr>
          <w:p w14:paraId="5FD0CBC1"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НАЧИН ПРАЋЕЊА РЕАЛИЗАЦИЈЕ ЗАДАТАКА</w:t>
            </w:r>
          </w:p>
        </w:tc>
      </w:tr>
      <w:tr w:rsidR="0034298C" w14:paraId="25DFF058" w14:textId="77777777">
        <w:tc>
          <w:tcPr>
            <w:tcW w:w="3085" w:type="dxa"/>
          </w:tcPr>
          <w:p w14:paraId="05D42F00"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1.Годишњи план рада школе усклађен је са задацима и активностима из ШП и Развојног плана</w:t>
            </w:r>
          </w:p>
        </w:tc>
        <w:tc>
          <w:tcPr>
            <w:tcW w:w="3260" w:type="dxa"/>
          </w:tcPr>
          <w:p w14:paraId="381BD337"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Планови рада свих тимова, већа и органа усклађени су са задацима и активностима из ШП и Развојног плана</w:t>
            </w:r>
          </w:p>
        </w:tc>
        <w:tc>
          <w:tcPr>
            <w:tcW w:w="1633" w:type="dxa"/>
          </w:tcPr>
          <w:p w14:paraId="1E82B202"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Директор</w:t>
            </w:r>
          </w:p>
          <w:p w14:paraId="16F3C61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14:paraId="2102AE7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Руководиоци стручних већа, тимова и органа школе</w:t>
            </w:r>
          </w:p>
        </w:tc>
        <w:tc>
          <w:tcPr>
            <w:tcW w:w="1608" w:type="dxa"/>
          </w:tcPr>
          <w:p w14:paraId="7EEB7306"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 почетку сваке школске године</w:t>
            </w:r>
          </w:p>
        </w:tc>
        <w:tc>
          <w:tcPr>
            <w:tcW w:w="1912" w:type="dxa"/>
          </w:tcPr>
          <w:p w14:paraId="29A8BA0C"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ГПРШ усклађен са стартешким документима школе</w:t>
            </w:r>
          </w:p>
        </w:tc>
        <w:tc>
          <w:tcPr>
            <w:tcW w:w="1724" w:type="dxa"/>
          </w:tcPr>
          <w:p w14:paraId="48F6246B"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Анализа документације </w:t>
            </w:r>
          </w:p>
        </w:tc>
      </w:tr>
      <w:tr w:rsidR="0034298C" w14:paraId="771D0770" w14:textId="77777777">
        <w:tc>
          <w:tcPr>
            <w:tcW w:w="3085" w:type="dxa"/>
          </w:tcPr>
          <w:p w14:paraId="1B1420C9"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2.Планирање наставе и учења орјентисано је на  исходе учења и активно учешће ученика на часу</w:t>
            </w:r>
          </w:p>
        </w:tc>
        <w:tc>
          <w:tcPr>
            <w:tcW w:w="3260" w:type="dxa"/>
          </w:tcPr>
          <w:p w14:paraId="6E3A771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Израда оперативних планова рада наставника који садрже активности усмерене на остваривање прописаних исхода  и методе и технике рада </w:t>
            </w:r>
            <w:r>
              <w:rPr>
                <w:rFonts w:ascii="Times New Roman" w:hAnsi="Times New Roman" w:cs="Times New Roman"/>
                <w:sz w:val="24"/>
                <w:szCs w:val="24"/>
                <w:lang w:val="ru-RU"/>
              </w:rPr>
              <w:lastRenderedPageBreak/>
              <w:t>којима се постиже активно учешће ученика на часу</w:t>
            </w:r>
          </w:p>
          <w:p w14:paraId="53F69BEB" w14:textId="77777777" w:rsidR="0034298C" w:rsidRDefault="0034298C">
            <w:pPr>
              <w:spacing w:after="0" w:line="240" w:lineRule="auto"/>
              <w:jc w:val="center"/>
              <w:rPr>
                <w:rFonts w:ascii="Times New Roman" w:hAnsi="Times New Roman" w:cs="Times New Roman"/>
                <w:sz w:val="24"/>
                <w:szCs w:val="24"/>
                <w:lang w:val="ru-RU"/>
              </w:rPr>
            </w:pPr>
          </w:p>
        </w:tc>
        <w:tc>
          <w:tcPr>
            <w:tcW w:w="1633" w:type="dxa"/>
          </w:tcPr>
          <w:p w14:paraId="36C870FF"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Наставници разредне и предметне наставе</w:t>
            </w:r>
          </w:p>
        </w:tc>
        <w:tc>
          <w:tcPr>
            <w:tcW w:w="1608" w:type="dxa"/>
          </w:tcPr>
          <w:p w14:paraId="42A3AC52"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школске године</w:t>
            </w:r>
          </w:p>
        </w:tc>
        <w:tc>
          <w:tcPr>
            <w:tcW w:w="1912" w:type="dxa"/>
          </w:tcPr>
          <w:p w14:paraId="1C169CC9"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Сви оперативни планови наставинка садрже активности усмерене на </w:t>
            </w:r>
            <w:r>
              <w:rPr>
                <w:rFonts w:ascii="Times New Roman" w:hAnsi="Times New Roman" w:cs="Times New Roman"/>
                <w:sz w:val="24"/>
                <w:szCs w:val="24"/>
                <w:lang w:val="ru-RU"/>
              </w:rPr>
              <w:lastRenderedPageBreak/>
              <w:t>постизање исхода и методе и технике за активно учење</w:t>
            </w:r>
          </w:p>
        </w:tc>
        <w:tc>
          <w:tcPr>
            <w:tcW w:w="1724" w:type="dxa"/>
          </w:tcPr>
          <w:p w14:paraId="2A897A13"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Анализа оперативних планова</w:t>
            </w:r>
          </w:p>
        </w:tc>
      </w:tr>
      <w:tr w:rsidR="0034298C" w14:paraId="7C11734A" w14:textId="77777777">
        <w:tc>
          <w:tcPr>
            <w:tcW w:w="3085" w:type="dxa"/>
          </w:tcPr>
          <w:p w14:paraId="2FB33A0A"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3. Планирање наставе и учења усмерено на развој предметних и међупредметних компетенција</w:t>
            </w:r>
          </w:p>
        </w:tc>
        <w:tc>
          <w:tcPr>
            <w:tcW w:w="3260" w:type="dxa"/>
          </w:tcPr>
          <w:p w14:paraId="512C694B" w14:textId="77777777" w:rsidR="00D92BD5"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-израда годишњих планова рада наставника који садрже активности усмерене на развој предметних  и међупредметних компетенција </w:t>
            </w:r>
          </w:p>
          <w:p w14:paraId="09C67045" w14:textId="00F8504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-хоризонтално и вертикално повезивање градива</w:t>
            </w:r>
          </w:p>
          <w:p w14:paraId="1CCDCA5B"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-анализа присутности корелације међу предметима</w:t>
            </w:r>
          </w:p>
        </w:tc>
        <w:tc>
          <w:tcPr>
            <w:tcW w:w="1633" w:type="dxa"/>
          </w:tcPr>
          <w:p w14:paraId="1DD8BCE2"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Наставници разредне и предметне наставе</w:t>
            </w:r>
          </w:p>
          <w:p w14:paraId="1ED2E9F1"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-педагошки колегијум</w:t>
            </w:r>
          </w:p>
          <w:p w14:paraId="1C65931A"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-Тим за обезбеђивање квалитета и унапређење рада школе</w:t>
            </w:r>
          </w:p>
          <w:p w14:paraId="7FC90A08"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p w14:paraId="5E92E0F2"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-тим за школски програм</w:t>
            </w:r>
          </w:p>
        </w:tc>
        <w:tc>
          <w:tcPr>
            <w:tcW w:w="1608" w:type="dxa"/>
          </w:tcPr>
          <w:p w14:paraId="43CC907C"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школске године</w:t>
            </w:r>
          </w:p>
        </w:tc>
        <w:tc>
          <w:tcPr>
            <w:tcW w:w="1912" w:type="dxa"/>
          </w:tcPr>
          <w:p w14:paraId="19CFC67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Планови и припреме наставника су хоризонтално и вертикално усклађени и садрже активности којима се остварују предметне и међупредметне компетенције</w:t>
            </w:r>
          </w:p>
        </w:tc>
        <w:tc>
          <w:tcPr>
            <w:tcW w:w="1724" w:type="dxa"/>
          </w:tcPr>
          <w:p w14:paraId="52FD2F13"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Глобални планови рада наставника</w:t>
            </w:r>
          </w:p>
          <w:p w14:paraId="5603CB0F"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Извештаји о раду</w:t>
            </w:r>
          </w:p>
          <w:p w14:paraId="6A91F283"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Записници</w:t>
            </w:r>
          </w:p>
        </w:tc>
      </w:tr>
      <w:tr w:rsidR="0034298C" w14:paraId="533BC9CB" w14:textId="77777777">
        <w:tc>
          <w:tcPr>
            <w:tcW w:w="3085" w:type="dxa"/>
          </w:tcPr>
          <w:p w14:paraId="4480C6B5" w14:textId="77777777" w:rsidR="0034298C" w:rsidRDefault="00000000">
            <w:pPr>
              <w:pStyle w:val="ListParagraph"/>
              <w:spacing w:after="0" w:line="240" w:lineRule="auto"/>
              <w:ind w:left="0"/>
              <w:rPr>
                <w:rFonts w:ascii="Times New Roman" w:hAnsi="Times New Roman" w:cs="Times New Roman"/>
                <w:sz w:val="24"/>
                <w:szCs w:val="24"/>
                <w:lang w:val="ru-RU"/>
              </w:rPr>
            </w:pPr>
            <w:r>
              <w:rPr>
                <w:rFonts w:ascii="Times New Roman" w:hAnsi="Times New Roman" w:cs="Times New Roman"/>
                <w:sz w:val="24"/>
                <w:szCs w:val="24"/>
                <w:lang w:val="ru-RU"/>
              </w:rPr>
              <w:t>4. Допунска и додатна настава засноване су на праћењу постигнућа ученика</w:t>
            </w:r>
          </w:p>
        </w:tc>
        <w:tc>
          <w:tcPr>
            <w:tcW w:w="3260" w:type="dxa"/>
          </w:tcPr>
          <w:p w14:paraId="1B53EC17"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-Редовно се  анализирају постигнућа ученика који похађају допунску и додатну наставу</w:t>
            </w:r>
          </w:p>
          <w:p w14:paraId="7D94FC21"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-Редовно се анализирају и ажурирају планови допунске и додатне наставе </w:t>
            </w:r>
          </w:p>
          <w:p w14:paraId="57996CA8" w14:textId="77777777" w:rsidR="0034298C" w:rsidRDefault="0034298C">
            <w:pPr>
              <w:spacing w:after="0" w:line="240" w:lineRule="auto"/>
              <w:jc w:val="center"/>
              <w:rPr>
                <w:rFonts w:ascii="Times New Roman" w:hAnsi="Times New Roman" w:cs="Times New Roman"/>
                <w:sz w:val="24"/>
                <w:szCs w:val="24"/>
                <w:lang w:val="ru-RU"/>
              </w:rPr>
            </w:pPr>
          </w:p>
        </w:tc>
        <w:tc>
          <w:tcPr>
            <w:tcW w:w="1633" w:type="dxa"/>
          </w:tcPr>
          <w:p w14:paraId="33EA4DD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1608" w:type="dxa"/>
          </w:tcPr>
          <w:p w14:paraId="3EB7E3CD"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школске године</w:t>
            </w:r>
          </w:p>
        </w:tc>
        <w:tc>
          <w:tcPr>
            <w:tcW w:w="1912" w:type="dxa"/>
          </w:tcPr>
          <w:p w14:paraId="2FAB150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Стручна већа редовно прате и анализирају постигнућа ученика који похађају допунску и додатну наставу</w:t>
            </w:r>
          </w:p>
          <w:p w14:paraId="51517F8F" w14:textId="77777777" w:rsidR="0034298C" w:rsidRDefault="0034298C">
            <w:pPr>
              <w:spacing w:after="0" w:line="240" w:lineRule="auto"/>
              <w:jc w:val="center"/>
              <w:rPr>
                <w:rFonts w:ascii="Times New Roman" w:hAnsi="Times New Roman" w:cs="Times New Roman"/>
                <w:sz w:val="24"/>
                <w:szCs w:val="24"/>
                <w:lang w:val="ru-RU"/>
              </w:rPr>
            </w:pPr>
          </w:p>
        </w:tc>
        <w:tc>
          <w:tcPr>
            <w:tcW w:w="1724" w:type="dxa"/>
          </w:tcPr>
          <w:p w14:paraId="3E9773A1"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Записници стручних већа</w:t>
            </w:r>
          </w:p>
        </w:tc>
      </w:tr>
      <w:tr w:rsidR="0034298C" w:rsidRPr="00441730" w14:paraId="5E6B49C1" w14:textId="77777777">
        <w:tc>
          <w:tcPr>
            <w:tcW w:w="3085" w:type="dxa"/>
          </w:tcPr>
          <w:p w14:paraId="37B95693"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5.Наставници врше самовредновање свог рада</w:t>
            </w:r>
          </w:p>
        </w:tc>
        <w:tc>
          <w:tcPr>
            <w:tcW w:w="3260" w:type="dxa"/>
          </w:tcPr>
          <w:p w14:paraId="5C3B1978"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-припрема за час садржи самовредновање рада</w:t>
            </w:r>
          </w:p>
        </w:tc>
        <w:tc>
          <w:tcPr>
            <w:tcW w:w="1633" w:type="dxa"/>
          </w:tcPr>
          <w:p w14:paraId="624D0927"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Наставници разредне и предметне наставе</w:t>
            </w:r>
          </w:p>
        </w:tc>
        <w:tc>
          <w:tcPr>
            <w:tcW w:w="1608" w:type="dxa"/>
          </w:tcPr>
          <w:p w14:paraId="406500F9"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1912" w:type="dxa"/>
          </w:tcPr>
          <w:p w14:paraId="7DE32832"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90 % наставника у својим припремама има </w:t>
            </w:r>
            <w:r>
              <w:rPr>
                <w:rFonts w:ascii="Times New Roman" w:hAnsi="Times New Roman" w:cs="Times New Roman"/>
                <w:sz w:val="24"/>
                <w:szCs w:val="24"/>
                <w:lang w:val="ru-RU"/>
              </w:rPr>
              <w:lastRenderedPageBreak/>
              <w:t>самовредновање свог рада</w:t>
            </w:r>
          </w:p>
        </w:tc>
        <w:tc>
          <w:tcPr>
            <w:tcW w:w="1724" w:type="dxa"/>
          </w:tcPr>
          <w:p w14:paraId="0E89FAE8"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Увид у дневне припреме наставника</w:t>
            </w:r>
          </w:p>
        </w:tc>
      </w:tr>
    </w:tbl>
    <w:p w14:paraId="54F96926" w14:textId="77777777" w:rsidR="0034298C" w:rsidRDefault="0034298C">
      <w:pPr>
        <w:jc w:val="both"/>
        <w:rPr>
          <w:rFonts w:ascii="Times New Roman" w:hAnsi="Times New Roman" w:cs="Times New Roman"/>
          <w:b/>
          <w:sz w:val="24"/>
          <w:szCs w:val="24"/>
          <w:lang w:val="ru-RU"/>
        </w:rPr>
      </w:pPr>
    </w:p>
    <w:p w14:paraId="7F43B031" w14:textId="77777777" w:rsidR="0034298C" w:rsidRDefault="00000000">
      <w:pPr>
        <w:jc w:val="both"/>
        <w:rPr>
          <w:rFonts w:ascii="Times New Roman" w:hAnsi="Times New Roman" w:cs="Times New Roman"/>
          <w:sz w:val="24"/>
          <w:szCs w:val="24"/>
          <w:lang w:val="ru-RU"/>
        </w:rPr>
      </w:pPr>
      <w:r>
        <w:rPr>
          <w:rFonts w:ascii="Times New Roman" w:hAnsi="Times New Roman" w:cs="Times New Roman"/>
          <w:b/>
          <w:sz w:val="24"/>
          <w:szCs w:val="24"/>
          <w:lang w:val="ru-RU"/>
        </w:rPr>
        <w:t>ОЧЕКИВАНИ ИСХОДИ:</w:t>
      </w:r>
      <w:r>
        <w:rPr>
          <w:rFonts w:ascii="Times New Roman" w:hAnsi="Times New Roman" w:cs="Times New Roman"/>
          <w:sz w:val="24"/>
          <w:szCs w:val="24"/>
          <w:lang w:val="ru-RU"/>
        </w:rPr>
        <w:t xml:space="preserve"> Планирање наставе доприноси унапређењу квалитета рада школе, а планирана настава орјентисана је на исходе и развој међупредметних компетенција</w:t>
      </w:r>
    </w:p>
    <w:p w14:paraId="62CB3C63" w14:textId="77777777" w:rsidR="0034298C" w:rsidRDefault="0034298C">
      <w:pPr>
        <w:jc w:val="both"/>
        <w:rPr>
          <w:rFonts w:ascii="Times New Roman" w:hAnsi="Times New Roman" w:cs="Times New Roman"/>
          <w:sz w:val="24"/>
          <w:szCs w:val="24"/>
          <w:lang w:val="ru-RU"/>
        </w:rPr>
      </w:pPr>
    </w:p>
    <w:tbl>
      <w:tblPr>
        <w:tblStyle w:val="TableGrid"/>
        <w:tblW w:w="0" w:type="auto"/>
        <w:tblLook w:val="04A0" w:firstRow="1" w:lastRow="0" w:firstColumn="1" w:lastColumn="0" w:noHBand="0" w:noVBand="1"/>
      </w:tblPr>
      <w:tblGrid>
        <w:gridCol w:w="2064"/>
        <w:gridCol w:w="1806"/>
        <w:gridCol w:w="1583"/>
        <w:gridCol w:w="2137"/>
        <w:gridCol w:w="3669"/>
        <w:gridCol w:w="1737"/>
      </w:tblGrid>
      <w:tr w:rsidR="0034298C" w:rsidRPr="00441730" w14:paraId="74B5B59A" w14:textId="77777777">
        <w:tc>
          <w:tcPr>
            <w:tcW w:w="13222" w:type="dxa"/>
            <w:gridSpan w:val="6"/>
            <w:shd w:val="clear" w:color="auto" w:fill="92D050"/>
          </w:tcPr>
          <w:p w14:paraId="29D8941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ОБЛАСТ КВАЛИТЕТА: НАСТАВА И УЧЕЊЕ</w:t>
            </w:r>
          </w:p>
        </w:tc>
      </w:tr>
      <w:tr w:rsidR="0034298C" w:rsidRPr="00441730" w14:paraId="27801866" w14:textId="77777777">
        <w:tc>
          <w:tcPr>
            <w:tcW w:w="13222" w:type="dxa"/>
            <w:gridSpan w:val="6"/>
          </w:tcPr>
          <w:p w14:paraId="7A04DC30" w14:textId="77777777" w:rsidR="0034298C" w:rsidRDefault="00000000">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Развојни циљ 2: Побољшати квалитет наставе, уводити иновативне методе у рад уз што више прилагођавања рада индивидуалним карактеристикама ученика и унапредити процес вредновања постигнућа ученика</w:t>
            </w:r>
          </w:p>
        </w:tc>
      </w:tr>
      <w:tr w:rsidR="0034298C" w14:paraId="2B63AF66" w14:textId="77777777">
        <w:tc>
          <w:tcPr>
            <w:tcW w:w="1963" w:type="dxa"/>
          </w:tcPr>
          <w:p w14:paraId="7834B760"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ЗАДАЦИ</w:t>
            </w:r>
          </w:p>
        </w:tc>
        <w:tc>
          <w:tcPr>
            <w:tcW w:w="1816" w:type="dxa"/>
          </w:tcPr>
          <w:p w14:paraId="196BD22B"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АКТИВНОСТИ</w:t>
            </w:r>
          </w:p>
        </w:tc>
        <w:tc>
          <w:tcPr>
            <w:tcW w:w="1583" w:type="dxa"/>
          </w:tcPr>
          <w:p w14:paraId="586A6B80"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НОСИОЦИ АКТИВНОСТИ</w:t>
            </w:r>
          </w:p>
        </w:tc>
        <w:tc>
          <w:tcPr>
            <w:tcW w:w="3535" w:type="dxa"/>
          </w:tcPr>
          <w:p w14:paraId="05AAE9F7"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ВРЕМЕ РЕАЛИЗАЦИЈЕ ЗАДАТАКА</w:t>
            </w:r>
          </w:p>
        </w:tc>
        <w:tc>
          <w:tcPr>
            <w:tcW w:w="2588" w:type="dxa"/>
          </w:tcPr>
          <w:p w14:paraId="08DE61C1"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КРИТЕРИЈУМ УСПЕШНОСТИ</w:t>
            </w:r>
          </w:p>
        </w:tc>
        <w:tc>
          <w:tcPr>
            <w:tcW w:w="1737" w:type="dxa"/>
          </w:tcPr>
          <w:p w14:paraId="5658E55B"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НАЧИН ПРАЋЕЊА РЕАЛИЗАЦИЈЕ ЗАДАТАКА</w:t>
            </w:r>
          </w:p>
        </w:tc>
      </w:tr>
      <w:tr w:rsidR="0034298C" w:rsidRPr="00441730" w14:paraId="0E622921" w14:textId="77777777">
        <w:tc>
          <w:tcPr>
            <w:tcW w:w="1963" w:type="dxa"/>
          </w:tcPr>
          <w:p w14:paraId="2A4C9FA4" w14:textId="77777777" w:rsidR="0034298C" w:rsidRDefault="00000000">
            <w:pPr>
              <w:tabs>
                <w:tab w:val="left" w:pos="90"/>
              </w:tabs>
              <w:spacing w:after="0" w:line="240" w:lineRule="auto"/>
              <w:ind w:right="-102"/>
              <w:rPr>
                <w:rFonts w:ascii="Times New Roman" w:hAnsi="Times New Roman" w:cs="Times New Roman"/>
                <w:sz w:val="24"/>
                <w:szCs w:val="24"/>
                <w:lang w:val="ru-RU"/>
              </w:rPr>
            </w:pPr>
            <w:r>
              <w:rPr>
                <w:rFonts w:ascii="Times New Roman" w:hAnsi="Times New Roman" w:cs="Times New Roman"/>
                <w:sz w:val="24"/>
                <w:szCs w:val="24"/>
                <w:lang w:val="ru-RU"/>
              </w:rPr>
              <w:t>1.Унапређење квалитета наставе</w:t>
            </w:r>
          </w:p>
          <w:p w14:paraId="58952A46" w14:textId="77777777" w:rsidR="0034298C" w:rsidRDefault="0034298C">
            <w:pPr>
              <w:tabs>
                <w:tab w:val="left" w:pos="90"/>
              </w:tabs>
              <w:spacing w:after="0" w:line="240" w:lineRule="auto"/>
              <w:ind w:left="-450" w:right="968"/>
              <w:jc w:val="center"/>
              <w:rPr>
                <w:rFonts w:ascii="Times New Roman" w:hAnsi="Times New Roman" w:cs="Times New Roman"/>
                <w:sz w:val="24"/>
                <w:szCs w:val="24"/>
                <w:lang w:val="ru-RU"/>
              </w:rPr>
            </w:pPr>
          </w:p>
        </w:tc>
        <w:tc>
          <w:tcPr>
            <w:tcW w:w="1816" w:type="dxa"/>
          </w:tcPr>
          <w:p w14:paraId="6D83952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Осмишљавање наставе у којој се користе разноврсне технике и методе рада</w:t>
            </w:r>
          </w:p>
          <w:p w14:paraId="6BFDA4D9"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-Реализација угледних и огледних часова, пројектне, тематске и амбијенталне наставе</w:t>
            </w:r>
          </w:p>
          <w:p w14:paraId="7CAA1522"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583" w:type="dxa"/>
          </w:tcPr>
          <w:p w14:paraId="23F9C6BE"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p w14:paraId="404A3792" w14:textId="77777777" w:rsidR="0034298C" w:rsidRDefault="0034298C">
            <w:pPr>
              <w:spacing w:after="0" w:line="240" w:lineRule="auto"/>
              <w:jc w:val="center"/>
              <w:rPr>
                <w:rFonts w:ascii="Times New Roman" w:hAnsi="Times New Roman" w:cs="Times New Roman"/>
                <w:sz w:val="24"/>
                <w:szCs w:val="24"/>
                <w:lang w:val="ru-RU"/>
              </w:rPr>
            </w:pPr>
          </w:p>
          <w:p w14:paraId="7A42BFFD" w14:textId="77777777" w:rsidR="0034298C" w:rsidRDefault="0034298C">
            <w:pPr>
              <w:spacing w:after="0" w:line="240" w:lineRule="auto"/>
              <w:jc w:val="center"/>
              <w:rPr>
                <w:rFonts w:ascii="Times New Roman" w:hAnsi="Times New Roman" w:cs="Times New Roman"/>
                <w:sz w:val="24"/>
                <w:szCs w:val="24"/>
                <w:lang w:val="ru-RU"/>
              </w:rPr>
            </w:pPr>
          </w:p>
          <w:p w14:paraId="6DCC58F3" w14:textId="77777777" w:rsidR="0034298C" w:rsidRDefault="0034298C">
            <w:pPr>
              <w:spacing w:after="0" w:line="240" w:lineRule="auto"/>
              <w:jc w:val="center"/>
              <w:rPr>
                <w:rFonts w:ascii="Times New Roman" w:hAnsi="Times New Roman" w:cs="Times New Roman"/>
                <w:sz w:val="24"/>
                <w:szCs w:val="24"/>
                <w:lang w:val="ru-RU"/>
              </w:rPr>
            </w:pPr>
          </w:p>
          <w:p w14:paraId="537D4ED9" w14:textId="77777777" w:rsidR="0034298C" w:rsidRDefault="0034298C">
            <w:pPr>
              <w:spacing w:after="0" w:line="240" w:lineRule="auto"/>
              <w:jc w:val="center"/>
              <w:rPr>
                <w:rFonts w:ascii="Times New Roman" w:hAnsi="Times New Roman" w:cs="Times New Roman"/>
                <w:sz w:val="24"/>
                <w:szCs w:val="24"/>
                <w:lang w:val="ru-RU"/>
              </w:rPr>
            </w:pPr>
          </w:p>
          <w:p w14:paraId="0946BC51" w14:textId="77777777" w:rsidR="0034298C" w:rsidRDefault="0034298C">
            <w:pPr>
              <w:spacing w:after="0" w:line="240" w:lineRule="auto"/>
              <w:jc w:val="center"/>
              <w:rPr>
                <w:rFonts w:ascii="Times New Roman" w:hAnsi="Times New Roman" w:cs="Times New Roman"/>
                <w:sz w:val="24"/>
                <w:szCs w:val="24"/>
                <w:lang w:val="ru-RU"/>
              </w:rPr>
            </w:pPr>
          </w:p>
          <w:p w14:paraId="79B32EF6" w14:textId="77777777" w:rsidR="0034298C" w:rsidRDefault="0034298C">
            <w:pPr>
              <w:spacing w:after="0" w:line="240" w:lineRule="auto"/>
              <w:jc w:val="center"/>
              <w:rPr>
                <w:rFonts w:ascii="Times New Roman" w:hAnsi="Times New Roman" w:cs="Times New Roman"/>
                <w:sz w:val="24"/>
                <w:szCs w:val="24"/>
                <w:lang w:val="ru-RU"/>
              </w:rPr>
            </w:pPr>
          </w:p>
          <w:p w14:paraId="6A1D94C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Наставници предметне и разредне наставе</w:t>
            </w:r>
          </w:p>
        </w:tc>
        <w:tc>
          <w:tcPr>
            <w:tcW w:w="3535" w:type="dxa"/>
          </w:tcPr>
          <w:p w14:paraId="0BE117B8"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p w14:paraId="5557B2A0" w14:textId="77777777" w:rsidR="0034298C" w:rsidRDefault="0034298C">
            <w:pPr>
              <w:spacing w:after="0" w:line="240" w:lineRule="auto"/>
              <w:jc w:val="center"/>
              <w:rPr>
                <w:rFonts w:ascii="Times New Roman" w:hAnsi="Times New Roman" w:cs="Times New Roman"/>
                <w:sz w:val="24"/>
                <w:szCs w:val="24"/>
                <w:lang w:val="ru-RU"/>
              </w:rPr>
            </w:pPr>
          </w:p>
          <w:p w14:paraId="206C9A97" w14:textId="77777777" w:rsidR="0034298C" w:rsidRDefault="0034298C">
            <w:pPr>
              <w:spacing w:after="0" w:line="240" w:lineRule="auto"/>
              <w:jc w:val="center"/>
              <w:rPr>
                <w:rFonts w:ascii="Times New Roman" w:hAnsi="Times New Roman" w:cs="Times New Roman"/>
                <w:sz w:val="24"/>
                <w:szCs w:val="24"/>
                <w:lang w:val="ru-RU"/>
              </w:rPr>
            </w:pPr>
          </w:p>
          <w:p w14:paraId="01734D01" w14:textId="77777777" w:rsidR="0034298C" w:rsidRDefault="0034298C">
            <w:pPr>
              <w:spacing w:after="0" w:line="240" w:lineRule="auto"/>
              <w:jc w:val="center"/>
              <w:rPr>
                <w:rFonts w:ascii="Times New Roman" w:hAnsi="Times New Roman" w:cs="Times New Roman"/>
                <w:sz w:val="24"/>
                <w:szCs w:val="24"/>
                <w:lang w:val="ru-RU"/>
              </w:rPr>
            </w:pPr>
          </w:p>
          <w:p w14:paraId="3F5DD10B" w14:textId="77777777" w:rsidR="0034298C" w:rsidRDefault="0034298C">
            <w:pPr>
              <w:spacing w:after="0" w:line="240" w:lineRule="auto"/>
              <w:jc w:val="center"/>
              <w:rPr>
                <w:rFonts w:ascii="Times New Roman" w:hAnsi="Times New Roman" w:cs="Times New Roman"/>
                <w:sz w:val="24"/>
                <w:szCs w:val="24"/>
                <w:lang w:val="ru-RU"/>
              </w:rPr>
            </w:pPr>
          </w:p>
          <w:p w14:paraId="0D2956E3" w14:textId="77777777" w:rsidR="0034298C" w:rsidRDefault="0034298C">
            <w:pPr>
              <w:spacing w:after="0" w:line="240" w:lineRule="auto"/>
              <w:jc w:val="center"/>
              <w:rPr>
                <w:rFonts w:ascii="Times New Roman" w:hAnsi="Times New Roman" w:cs="Times New Roman"/>
                <w:sz w:val="24"/>
                <w:szCs w:val="24"/>
                <w:lang w:val="ru-RU"/>
              </w:rPr>
            </w:pPr>
          </w:p>
          <w:p w14:paraId="05F6F0C6" w14:textId="77777777" w:rsidR="0034298C" w:rsidRDefault="0034298C">
            <w:pPr>
              <w:spacing w:after="0" w:line="240" w:lineRule="auto"/>
              <w:jc w:val="center"/>
              <w:rPr>
                <w:rFonts w:ascii="Times New Roman" w:hAnsi="Times New Roman" w:cs="Times New Roman"/>
                <w:sz w:val="24"/>
                <w:szCs w:val="24"/>
                <w:lang w:val="ru-RU"/>
              </w:rPr>
            </w:pPr>
          </w:p>
          <w:p w14:paraId="6D7F992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588" w:type="dxa"/>
          </w:tcPr>
          <w:p w14:paraId="532309A4"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На годишњем нивоу 30% наставе укључује нове методе и технике рада</w:t>
            </w:r>
          </w:p>
          <w:p w14:paraId="0235B352"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На годишњем ниво 60% наставника одржи угледни час/огледни час/ тематску/пројектну/амбијенталну наставу </w:t>
            </w:r>
          </w:p>
        </w:tc>
        <w:tc>
          <w:tcPr>
            <w:tcW w:w="1737" w:type="dxa"/>
          </w:tcPr>
          <w:p w14:paraId="612D02FD"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Протоколи за посматрање часа</w:t>
            </w:r>
          </w:p>
          <w:p w14:paraId="16D8989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Записници стручних већа</w:t>
            </w:r>
          </w:p>
        </w:tc>
      </w:tr>
      <w:tr w:rsidR="0034298C" w14:paraId="57C72A83" w14:textId="77777777">
        <w:tc>
          <w:tcPr>
            <w:tcW w:w="1963" w:type="dxa"/>
          </w:tcPr>
          <w:p w14:paraId="66D095C7" w14:textId="77777777" w:rsidR="0034298C" w:rsidRDefault="00000000">
            <w:pPr>
              <w:tabs>
                <w:tab w:val="left" w:pos="90"/>
              </w:tabs>
              <w:spacing w:after="0" w:line="240" w:lineRule="auto"/>
              <w:ind w:right="-102"/>
              <w:rPr>
                <w:rFonts w:ascii="Times New Roman" w:hAnsi="Times New Roman" w:cs="Times New Roman"/>
                <w:sz w:val="24"/>
                <w:szCs w:val="24"/>
                <w:lang w:val="ru-RU"/>
              </w:rPr>
            </w:pPr>
            <w:r>
              <w:rPr>
                <w:rFonts w:ascii="Times New Roman" w:hAnsi="Times New Roman" w:cs="Times New Roman"/>
                <w:sz w:val="24"/>
                <w:szCs w:val="24"/>
                <w:lang w:val="ru-RU"/>
              </w:rPr>
              <w:lastRenderedPageBreak/>
              <w:t>2. Унапређење начина праћење и вредновање постигнућа ученика</w:t>
            </w:r>
          </w:p>
        </w:tc>
        <w:tc>
          <w:tcPr>
            <w:tcW w:w="1816" w:type="dxa"/>
          </w:tcPr>
          <w:p w14:paraId="6B0ED55F"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-Израдити, пратити и вредновати инструменте за праћење постигнућа ученика</w:t>
            </w:r>
          </w:p>
          <w:p w14:paraId="331C94CC"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-Редовно вршити процену потребе ученика за додатном подршком </w:t>
            </w:r>
          </w:p>
        </w:tc>
        <w:tc>
          <w:tcPr>
            <w:tcW w:w="1583" w:type="dxa"/>
          </w:tcPr>
          <w:p w14:paraId="6A85368A"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p w14:paraId="138A4392" w14:textId="77777777" w:rsidR="0034298C" w:rsidRDefault="0034298C">
            <w:pPr>
              <w:spacing w:after="0" w:line="240" w:lineRule="auto"/>
              <w:jc w:val="center"/>
              <w:rPr>
                <w:rFonts w:ascii="Times New Roman" w:hAnsi="Times New Roman" w:cs="Times New Roman"/>
                <w:sz w:val="24"/>
                <w:szCs w:val="24"/>
                <w:lang w:val="ru-RU"/>
              </w:rPr>
            </w:pPr>
          </w:p>
          <w:p w14:paraId="3A4F000C" w14:textId="77777777" w:rsidR="0034298C" w:rsidRDefault="0034298C">
            <w:pPr>
              <w:spacing w:after="0" w:line="240" w:lineRule="auto"/>
              <w:jc w:val="center"/>
              <w:rPr>
                <w:rFonts w:ascii="Times New Roman" w:hAnsi="Times New Roman" w:cs="Times New Roman"/>
                <w:sz w:val="24"/>
                <w:szCs w:val="24"/>
                <w:lang w:val="ru-RU"/>
              </w:rPr>
            </w:pPr>
          </w:p>
          <w:p w14:paraId="03C19532" w14:textId="77777777" w:rsidR="0034298C" w:rsidRDefault="0034298C">
            <w:pPr>
              <w:spacing w:after="0" w:line="240" w:lineRule="auto"/>
              <w:jc w:val="center"/>
              <w:rPr>
                <w:rFonts w:ascii="Times New Roman" w:hAnsi="Times New Roman" w:cs="Times New Roman"/>
                <w:sz w:val="24"/>
                <w:szCs w:val="24"/>
                <w:lang w:val="ru-RU"/>
              </w:rPr>
            </w:pPr>
          </w:p>
          <w:p w14:paraId="3485418F" w14:textId="77777777" w:rsidR="0034298C" w:rsidRDefault="0034298C">
            <w:pPr>
              <w:spacing w:after="0" w:line="240" w:lineRule="auto"/>
              <w:jc w:val="center"/>
              <w:rPr>
                <w:rFonts w:ascii="Times New Roman" w:hAnsi="Times New Roman" w:cs="Times New Roman"/>
                <w:sz w:val="24"/>
                <w:szCs w:val="24"/>
                <w:lang w:val="ru-RU"/>
              </w:rPr>
            </w:pPr>
          </w:p>
          <w:p w14:paraId="7730CCBC" w14:textId="77777777" w:rsidR="0034298C" w:rsidRDefault="0034298C">
            <w:pPr>
              <w:spacing w:after="0" w:line="240" w:lineRule="auto"/>
              <w:jc w:val="center"/>
              <w:rPr>
                <w:rFonts w:ascii="Times New Roman" w:hAnsi="Times New Roman" w:cs="Times New Roman"/>
                <w:sz w:val="24"/>
                <w:szCs w:val="24"/>
                <w:lang w:val="ru-RU"/>
              </w:rPr>
            </w:pPr>
          </w:p>
          <w:p w14:paraId="262B3492" w14:textId="77777777" w:rsidR="0034298C" w:rsidRDefault="0034298C">
            <w:pPr>
              <w:spacing w:after="0" w:line="240" w:lineRule="auto"/>
              <w:jc w:val="center"/>
              <w:rPr>
                <w:rFonts w:ascii="Times New Roman" w:hAnsi="Times New Roman" w:cs="Times New Roman"/>
                <w:sz w:val="24"/>
                <w:szCs w:val="24"/>
                <w:lang w:val="ru-RU"/>
              </w:rPr>
            </w:pPr>
          </w:p>
          <w:p w14:paraId="628C8AA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p w14:paraId="44AFD25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-Одељењска већа</w:t>
            </w:r>
          </w:p>
          <w:p w14:paraId="2824BA0F"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-Тим за инклузивно образовање</w:t>
            </w:r>
          </w:p>
        </w:tc>
        <w:tc>
          <w:tcPr>
            <w:tcW w:w="3535" w:type="dxa"/>
          </w:tcPr>
          <w:p w14:paraId="2402874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588" w:type="dxa"/>
          </w:tcPr>
          <w:p w14:paraId="100B65C3"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Сви наставници имају обрасце за праћење и вредновање постигнућа ученика </w:t>
            </w:r>
          </w:p>
          <w:p w14:paraId="204BB692"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Редовно се врше процене потреба ученика за додатном подршком</w:t>
            </w:r>
          </w:p>
        </w:tc>
        <w:tc>
          <w:tcPr>
            <w:tcW w:w="1737" w:type="dxa"/>
          </w:tcPr>
          <w:p w14:paraId="13A7B28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Увид у документацију наставника</w:t>
            </w:r>
          </w:p>
          <w:p w14:paraId="237843A1" w14:textId="77777777" w:rsidR="0034298C" w:rsidRDefault="0034298C">
            <w:pPr>
              <w:spacing w:after="0" w:line="240" w:lineRule="auto"/>
              <w:jc w:val="center"/>
              <w:rPr>
                <w:rFonts w:ascii="Times New Roman" w:hAnsi="Times New Roman" w:cs="Times New Roman"/>
                <w:sz w:val="24"/>
                <w:szCs w:val="24"/>
                <w:lang w:val="ru-RU"/>
              </w:rPr>
            </w:pPr>
          </w:p>
        </w:tc>
      </w:tr>
      <w:tr w:rsidR="0034298C" w:rsidRPr="00441730" w14:paraId="014EFB43" w14:textId="77777777">
        <w:tc>
          <w:tcPr>
            <w:tcW w:w="1963" w:type="dxa"/>
          </w:tcPr>
          <w:p w14:paraId="0EB6D82E" w14:textId="77777777" w:rsidR="0034298C" w:rsidRDefault="00000000">
            <w:pPr>
              <w:tabs>
                <w:tab w:val="left" w:pos="90"/>
              </w:tabs>
              <w:spacing w:after="0" w:line="240" w:lineRule="auto"/>
              <w:ind w:right="-102"/>
              <w:rPr>
                <w:rFonts w:ascii="Times New Roman" w:hAnsi="Times New Roman" w:cs="Times New Roman"/>
                <w:sz w:val="24"/>
                <w:szCs w:val="24"/>
                <w:lang w:val="ru-RU"/>
              </w:rPr>
            </w:pPr>
            <w:r>
              <w:rPr>
                <w:rFonts w:ascii="Times New Roman" w:hAnsi="Times New Roman" w:cs="Times New Roman"/>
                <w:sz w:val="24"/>
                <w:szCs w:val="24"/>
                <w:lang w:val="ru-RU"/>
              </w:rPr>
              <w:t>3.Рад на часу прилагодити индивидуалним карактеристикама сваког ученика</w:t>
            </w:r>
          </w:p>
          <w:p w14:paraId="17902877" w14:textId="77777777" w:rsidR="0034298C" w:rsidRDefault="00000000">
            <w:pPr>
              <w:tabs>
                <w:tab w:val="left" w:pos="90"/>
              </w:tabs>
              <w:spacing w:after="0" w:line="240" w:lineRule="auto"/>
              <w:ind w:right="-102"/>
              <w:rPr>
                <w:rFonts w:ascii="Times New Roman" w:hAnsi="Times New Roman" w:cs="Times New Roman"/>
                <w:sz w:val="24"/>
                <w:szCs w:val="24"/>
                <w:lang w:val="ru-RU"/>
              </w:rPr>
            </w:pPr>
            <w:r>
              <w:rPr>
                <w:rFonts w:ascii="Times New Roman" w:hAnsi="Times New Roman" w:cs="Times New Roman"/>
                <w:sz w:val="24"/>
                <w:szCs w:val="24"/>
                <w:lang w:val="ru-RU"/>
              </w:rPr>
              <w:tab/>
            </w:r>
          </w:p>
          <w:p w14:paraId="106D2936" w14:textId="77777777" w:rsidR="0034298C" w:rsidRDefault="00000000">
            <w:pPr>
              <w:tabs>
                <w:tab w:val="left" w:pos="90"/>
              </w:tabs>
              <w:spacing w:after="0" w:line="240" w:lineRule="auto"/>
              <w:ind w:right="-102"/>
              <w:rPr>
                <w:rFonts w:ascii="Times New Roman" w:hAnsi="Times New Roman" w:cs="Times New Roman"/>
                <w:sz w:val="24"/>
                <w:szCs w:val="24"/>
                <w:lang w:val="ru-RU"/>
              </w:rPr>
            </w:pPr>
            <w:r>
              <w:rPr>
                <w:rFonts w:ascii="Times New Roman" w:hAnsi="Times New Roman" w:cs="Times New Roman"/>
                <w:sz w:val="24"/>
                <w:szCs w:val="24"/>
                <w:lang w:val="ru-RU"/>
              </w:rPr>
              <w:tab/>
            </w:r>
            <w:r>
              <w:rPr>
                <w:rFonts w:ascii="Times New Roman" w:hAnsi="Times New Roman" w:cs="Times New Roman"/>
                <w:sz w:val="24"/>
                <w:szCs w:val="24"/>
                <w:lang w:val="ru-RU"/>
              </w:rPr>
              <w:tab/>
            </w:r>
          </w:p>
          <w:p w14:paraId="46D2B723" w14:textId="77777777" w:rsidR="0034298C" w:rsidRDefault="0034298C">
            <w:pPr>
              <w:tabs>
                <w:tab w:val="left" w:pos="90"/>
              </w:tabs>
              <w:spacing w:after="0" w:line="240" w:lineRule="auto"/>
              <w:ind w:right="-102"/>
              <w:rPr>
                <w:rFonts w:ascii="Times New Roman" w:hAnsi="Times New Roman" w:cs="Times New Roman"/>
                <w:sz w:val="24"/>
                <w:szCs w:val="24"/>
                <w:lang w:val="ru-RU"/>
              </w:rPr>
            </w:pPr>
          </w:p>
        </w:tc>
        <w:tc>
          <w:tcPr>
            <w:tcW w:w="1816" w:type="dxa"/>
          </w:tcPr>
          <w:p w14:paraId="1CC88E3D"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ab/>
              <w:t>- оспособити наставнике за примену диференциране наставе</w:t>
            </w:r>
          </w:p>
          <w:p w14:paraId="5505697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-применити на часу стечена знања</w:t>
            </w:r>
          </w:p>
        </w:tc>
        <w:tc>
          <w:tcPr>
            <w:tcW w:w="1583" w:type="dxa"/>
          </w:tcPr>
          <w:p w14:paraId="4BAADF21"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Директор</w:t>
            </w:r>
          </w:p>
          <w:p w14:paraId="753ECEF9"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Педагог </w:t>
            </w:r>
          </w:p>
          <w:p w14:paraId="05972C6F"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Наставници разредне и предметне наставе</w:t>
            </w:r>
          </w:p>
        </w:tc>
        <w:tc>
          <w:tcPr>
            <w:tcW w:w="3535" w:type="dxa"/>
          </w:tcPr>
          <w:p w14:paraId="1390491C"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c>
          <w:tcPr>
            <w:tcW w:w="2588" w:type="dxa"/>
          </w:tcPr>
          <w:p w14:paraId="21518626"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ab/>
              <w:t>-90% наставника користи на часу индивидуализовани прситуп у раду са ученицима</w:t>
            </w:r>
          </w:p>
        </w:tc>
        <w:tc>
          <w:tcPr>
            <w:tcW w:w="1737" w:type="dxa"/>
          </w:tcPr>
          <w:p w14:paraId="4F942483"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Протоколи за посматрање часа</w:t>
            </w:r>
          </w:p>
          <w:p w14:paraId="0149A516"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Записници стручних већа</w:t>
            </w:r>
          </w:p>
        </w:tc>
      </w:tr>
    </w:tbl>
    <w:p w14:paraId="4E09EAA5" w14:textId="77777777" w:rsidR="0034298C" w:rsidRDefault="0034298C">
      <w:pPr>
        <w:jc w:val="center"/>
        <w:rPr>
          <w:rFonts w:ascii="Times New Roman" w:hAnsi="Times New Roman" w:cs="Times New Roman"/>
          <w:b/>
          <w:i/>
          <w:color w:val="E36C0A" w:themeColor="accent6" w:themeShade="BF"/>
          <w:sz w:val="24"/>
          <w:szCs w:val="24"/>
          <w:lang w:val="ru-RU"/>
        </w:rPr>
      </w:pPr>
    </w:p>
    <w:p w14:paraId="6D7B8ED8" w14:textId="77777777" w:rsidR="0034298C" w:rsidRDefault="00000000">
      <w:pPr>
        <w:jc w:val="both"/>
        <w:rPr>
          <w:rFonts w:ascii="Times New Roman" w:hAnsi="Times New Roman" w:cs="Times New Roman"/>
          <w:bCs/>
          <w:iCs/>
          <w:sz w:val="24"/>
          <w:szCs w:val="24"/>
          <w:lang w:val="ru-RU"/>
        </w:rPr>
      </w:pPr>
      <w:r>
        <w:rPr>
          <w:rFonts w:ascii="Times New Roman" w:hAnsi="Times New Roman" w:cs="Times New Roman"/>
          <w:b/>
          <w:iCs/>
          <w:sz w:val="24"/>
          <w:szCs w:val="24"/>
          <w:lang w:val="ru-RU"/>
        </w:rPr>
        <w:t>ОЧЕКИВАНИ ИСХОДИ:</w:t>
      </w:r>
      <w:r>
        <w:rPr>
          <w:rFonts w:ascii="Times New Roman" w:hAnsi="Times New Roman" w:cs="Times New Roman"/>
          <w:bCs/>
          <w:iCs/>
          <w:sz w:val="24"/>
          <w:szCs w:val="24"/>
          <w:lang w:val="ru-RU"/>
        </w:rPr>
        <w:t xml:space="preserve"> Наставници и ученици активно учествују у настави, користе иновативне методе и технике, постижу боље резултате, а вредновање ученичких постигнућа је континуирано и служи за постављање циљева ученика у учењу</w:t>
      </w:r>
    </w:p>
    <w:p w14:paraId="3823F053" w14:textId="77777777" w:rsidR="0034298C" w:rsidRDefault="0034298C">
      <w:pPr>
        <w:jc w:val="both"/>
        <w:rPr>
          <w:rFonts w:ascii="Times New Roman" w:hAnsi="Times New Roman" w:cs="Times New Roman"/>
          <w:bCs/>
          <w:iCs/>
          <w:sz w:val="24"/>
          <w:szCs w:val="24"/>
          <w:lang w:val="ru-RU"/>
        </w:rPr>
      </w:pPr>
    </w:p>
    <w:p w14:paraId="55C783BB" w14:textId="77777777" w:rsidR="0034298C" w:rsidRDefault="0034298C">
      <w:pPr>
        <w:jc w:val="both"/>
        <w:rPr>
          <w:rFonts w:ascii="Times New Roman" w:hAnsi="Times New Roman" w:cs="Times New Roman"/>
          <w:bCs/>
          <w:iCs/>
          <w:sz w:val="24"/>
          <w:szCs w:val="24"/>
          <w:lang w:val="ru-RU"/>
        </w:rPr>
      </w:pPr>
    </w:p>
    <w:p w14:paraId="62158622" w14:textId="77777777" w:rsidR="0034298C" w:rsidRDefault="0034298C">
      <w:pPr>
        <w:jc w:val="center"/>
        <w:rPr>
          <w:rFonts w:ascii="Times New Roman" w:hAnsi="Times New Roman" w:cs="Times New Roman"/>
          <w:b/>
          <w:i/>
          <w:color w:val="E36C0A" w:themeColor="accent6" w:themeShade="BF"/>
          <w:sz w:val="24"/>
          <w:szCs w:val="24"/>
          <w:lang w:val="ru-RU"/>
        </w:rPr>
      </w:pPr>
    </w:p>
    <w:p w14:paraId="6EC7A116" w14:textId="77777777" w:rsidR="0034298C" w:rsidRDefault="0034298C">
      <w:pPr>
        <w:jc w:val="center"/>
        <w:rPr>
          <w:rFonts w:ascii="Times New Roman" w:hAnsi="Times New Roman" w:cs="Times New Roman"/>
          <w:b/>
          <w:i/>
          <w:color w:val="E36C0A" w:themeColor="accent6" w:themeShade="BF"/>
          <w:sz w:val="24"/>
          <w:szCs w:val="24"/>
          <w:lang w:val="ru-RU"/>
        </w:rPr>
      </w:pPr>
    </w:p>
    <w:tbl>
      <w:tblPr>
        <w:tblStyle w:val="TableGrid"/>
        <w:tblW w:w="13291" w:type="dxa"/>
        <w:tblLayout w:type="fixed"/>
        <w:tblLook w:val="04A0" w:firstRow="1" w:lastRow="0" w:firstColumn="1" w:lastColumn="0" w:noHBand="0" w:noVBand="1"/>
      </w:tblPr>
      <w:tblGrid>
        <w:gridCol w:w="3074"/>
        <w:gridCol w:w="2988"/>
        <w:gridCol w:w="1701"/>
        <w:gridCol w:w="1559"/>
        <w:gridCol w:w="1843"/>
        <w:gridCol w:w="2126"/>
      </w:tblGrid>
      <w:tr w:rsidR="0034298C" w:rsidRPr="00441730" w14:paraId="56B1772F" w14:textId="77777777">
        <w:tc>
          <w:tcPr>
            <w:tcW w:w="13291" w:type="dxa"/>
            <w:gridSpan w:val="6"/>
            <w:shd w:val="clear" w:color="auto" w:fill="92D050"/>
          </w:tcPr>
          <w:p w14:paraId="7B7BC7EB" w14:textId="77777777" w:rsidR="0034298C" w:rsidRDefault="00000000">
            <w:pPr>
              <w:spacing w:after="0" w:line="240"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ОБЛАСТ КВАЛИТЕТА: ОБРАЗОВНА ПОСТИГНУЋА УЧЕНИКА</w:t>
            </w:r>
          </w:p>
        </w:tc>
      </w:tr>
      <w:tr w:rsidR="0034298C" w:rsidRPr="00441730" w14:paraId="457B99C8" w14:textId="77777777">
        <w:trPr>
          <w:trHeight w:val="930"/>
        </w:trPr>
        <w:tc>
          <w:tcPr>
            <w:tcW w:w="13291" w:type="dxa"/>
            <w:gridSpan w:val="6"/>
          </w:tcPr>
          <w:p w14:paraId="713626CE" w14:textId="77777777" w:rsidR="0034298C" w:rsidRDefault="00000000">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Развојни циљ 3: Стварати услове за континуирано напредовање ученика у складу са њиховим могућностима и континуирано пратити успешност ученика у циљу постизања што веће остварености образовних стандарда</w:t>
            </w:r>
          </w:p>
        </w:tc>
      </w:tr>
      <w:tr w:rsidR="0034298C" w14:paraId="71E85C4B" w14:textId="77777777">
        <w:tc>
          <w:tcPr>
            <w:tcW w:w="3074" w:type="dxa"/>
          </w:tcPr>
          <w:p w14:paraId="31C76BB1"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ЗАДАЦИ</w:t>
            </w:r>
          </w:p>
        </w:tc>
        <w:tc>
          <w:tcPr>
            <w:tcW w:w="2988" w:type="dxa"/>
          </w:tcPr>
          <w:p w14:paraId="4A7B3D91"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АКТИВНОСТИ</w:t>
            </w:r>
          </w:p>
        </w:tc>
        <w:tc>
          <w:tcPr>
            <w:tcW w:w="1701" w:type="dxa"/>
          </w:tcPr>
          <w:p w14:paraId="74F5BC77"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НОСИОЦИ АКТИВНОСТИ</w:t>
            </w:r>
          </w:p>
        </w:tc>
        <w:tc>
          <w:tcPr>
            <w:tcW w:w="1559" w:type="dxa"/>
          </w:tcPr>
          <w:p w14:paraId="124C0470"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ВРЕМЕ РЕАЛИЗАЦИЈЕ ЗАДАТАКА</w:t>
            </w:r>
          </w:p>
        </w:tc>
        <w:tc>
          <w:tcPr>
            <w:tcW w:w="1843" w:type="dxa"/>
          </w:tcPr>
          <w:p w14:paraId="0953030D"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КРИТЕРИЈУМ УСПЕШНОСТИ</w:t>
            </w:r>
          </w:p>
        </w:tc>
        <w:tc>
          <w:tcPr>
            <w:tcW w:w="2126" w:type="dxa"/>
          </w:tcPr>
          <w:p w14:paraId="50A8AC57"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НАЧИН ПРАЋЕЊА РЕАЛИЗАЦИЈЕ ЗАДАТАКА</w:t>
            </w:r>
          </w:p>
        </w:tc>
      </w:tr>
      <w:tr w:rsidR="0034298C" w14:paraId="108432B6" w14:textId="77777777">
        <w:tc>
          <w:tcPr>
            <w:tcW w:w="3074" w:type="dxa"/>
          </w:tcPr>
          <w:p w14:paraId="7A29AF84" w14:textId="77777777" w:rsidR="0034298C" w:rsidRDefault="00000000">
            <w:pPr>
              <w:spacing w:after="0" w:line="240" w:lineRule="auto"/>
              <w:rPr>
                <w:rFonts w:ascii="Times New Roman" w:hAnsi="Times New Roman" w:cs="Times New Roman"/>
                <w:b/>
                <w:i/>
                <w:color w:val="E36C0A" w:themeColor="accent6" w:themeShade="BF"/>
                <w:sz w:val="24"/>
                <w:szCs w:val="24"/>
                <w:lang w:val="ru-RU"/>
              </w:rPr>
            </w:pPr>
            <w:r>
              <w:rPr>
                <w:rFonts w:ascii="Times New Roman" w:hAnsi="Times New Roman" w:cs="Times New Roman"/>
                <w:color w:val="000000"/>
                <w:sz w:val="24"/>
                <w:szCs w:val="24"/>
                <w:lang w:val="ru-RU"/>
              </w:rPr>
              <w:t>1.Резултати ученика на завршном испиту показују оствареност стандарда постигнућа наставних предмета, односно оствареност постављених индивидуалних циљева учења у складу са Правилником о стандардима квалитета рада установа односно у складу са индивидуалним планом рада за ученике који прате наставу по измењеном програму</w:t>
            </w:r>
          </w:p>
        </w:tc>
        <w:tc>
          <w:tcPr>
            <w:tcW w:w="2988" w:type="dxa"/>
          </w:tcPr>
          <w:p w14:paraId="2C3F47FA"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Latn-RS"/>
              </w:rPr>
              <w:t>-</w:t>
            </w:r>
            <w:r>
              <w:rPr>
                <w:rFonts w:ascii="Times New Roman" w:hAnsi="Times New Roman" w:cs="Times New Roman"/>
                <w:bCs/>
                <w:iCs/>
                <w:sz w:val="24"/>
                <w:szCs w:val="24"/>
                <w:lang w:val="sr-Cyrl-RS"/>
              </w:rPr>
              <w:t>Квантитативна и квалитативна а</w:t>
            </w:r>
            <w:r>
              <w:rPr>
                <w:rFonts w:ascii="Times New Roman" w:hAnsi="Times New Roman" w:cs="Times New Roman"/>
                <w:bCs/>
                <w:iCs/>
                <w:sz w:val="24"/>
                <w:szCs w:val="24"/>
                <w:lang w:val="sr-Latn-RS"/>
              </w:rPr>
              <w:t>нализа ЗИ за претходн</w:t>
            </w:r>
            <w:r>
              <w:rPr>
                <w:rFonts w:ascii="Times New Roman" w:hAnsi="Times New Roman" w:cs="Times New Roman"/>
                <w:bCs/>
                <w:iCs/>
                <w:sz w:val="24"/>
                <w:szCs w:val="24"/>
                <w:lang w:val="sr-Cyrl-RS"/>
              </w:rPr>
              <w:t>е</w:t>
            </w:r>
            <w:r>
              <w:rPr>
                <w:rFonts w:ascii="Times New Roman" w:hAnsi="Times New Roman" w:cs="Times New Roman"/>
                <w:bCs/>
                <w:iCs/>
                <w:sz w:val="24"/>
                <w:szCs w:val="24"/>
                <w:lang w:val="sr-Latn-RS"/>
              </w:rPr>
              <w:t xml:space="preserve"> генерациј</w:t>
            </w:r>
            <w:r>
              <w:rPr>
                <w:rFonts w:ascii="Times New Roman" w:hAnsi="Times New Roman" w:cs="Times New Roman"/>
                <w:bCs/>
                <w:iCs/>
                <w:sz w:val="24"/>
                <w:szCs w:val="24"/>
                <w:lang w:val="sr-Cyrl-RS"/>
              </w:rPr>
              <w:t>е са циљем детектовања слабих и јаких страна</w:t>
            </w:r>
          </w:p>
          <w:p w14:paraId="12B90063"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Latn-RS"/>
              </w:rPr>
              <w:t>-Пробно тестирање и анализа</w:t>
            </w:r>
            <w:r>
              <w:rPr>
                <w:rFonts w:ascii="Times New Roman" w:hAnsi="Times New Roman" w:cs="Times New Roman"/>
                <w:bCs/>
                <w:iCs/>
                <w:sz w:val="24"/>
                <w:szCs w:val="24"/>
                <w:lang w:val="sr-Cyrl-RS"/>
              </w:rPr>
              <w:t xml:space="preserve"> са детектовањем слабих и јаких страна</w:t>
            </w:r>
          </w:p>
          <w:p w14:paraId="5E50A324"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Latn-RS"/>
              </w:rPr>
              <w:t>-</w:t>
            </w:r>
            <w:r>
              <w:rPr>
                <w:rFonts w:ascii="Times New Roman" w:hAnsi="Times New Roman" w:cs="Times New Roman"/>
                <w:bCs/>
                <w:iCs/>
                <w:sz w:val="24"/>
                <w:szCs w:val="24"/>
                <w:lang w:val="sr-Cyrl-RS"/>
              </w:rPr>
              <w:t>Планирање п</w:t>
            </w:r>
            <w:r>
              <w:rPr>
                <w:rFonts w:ascii="Times New Roman" w:hAnsi="Times New Roman" w:cs="Times New Roman"/>
                <w:bCs/>
                <w:iCs/>
                <w:sz w:val="24"/>
                <w:szCs w:val="24"/>
                <w:lang w:val="sr-Latn-RS"/>
              </w:rPr>
              <w:t>рипремн</w:t>
            </w:r>
            <w:r>
              <w:rPr>
                <w:rFonts w:ascii="Times New Roman" w:hAnsi="Times New Roman" w:cs="Times New Roman"/>
                <w:bCs/>
                <w:iCs/>
                <w:sz w:val="24"/>
                <w:szCs w:val="24"/>
                <w:lang w:val="sr-Cyrl-RS"/>
              </w:rPr>
              <w:t>е</w:t>
            </w:r>
            <w:r>
              <w:rPr>
                <w:rFonts w:ascii="Times New Roman" w:hAnsi="Times New Roman" w:cs="Times New Roman"/>
                <w:bCs/>
                <w:iCs/>
                <w:sz w:val="24"/>
                <w:szCs w:val="24"/>
                <w:lang w:val="sr-Latn-RS"/>
              </w:rPr>
              <w:t xml:space="preserve"> настава </w:t>
            </w:r>
            <w:r>
              <w:rPr>
                <w:rFonts w:ascii="Times New Roman" w:hAnsi="Times New Roman" w:cs="Times New Roman"/>
                <w:bCs/>
                <w:iCs/>
                <w:sz w:val="24"/>
                <w:szCs w:val="24"/>
                <w:lang w:val="sr-Cyrl-RS"/>
              </w:rPr>
              <w:t>и садржаја којима ће бити посвећена већа пажња</w:t>
            </w:r>
          </w:p>
          <w:p w14:paraId="568F795D" w14:textId="77777777" w:rsidR="0034298C" w:rsidRDefault="00000000">
            <w:pPr>
              <w:spacing w:after="0" w:line="240" w:lineRule="auto"/>
              <w:rPr>
                <w:rFonts w:ascii="Times New Roman" w:hAnsi="Times New Roman" w:cs="Times New Roman"/>
                <w:b/>
                <w:i/>
                <w:color w:val="E36C0A" w:themeColor="accent6" w:themeShade="BF"/>
                <w:sz w:val="24"/>
                <w:szCs w:val="24"/>
                <w:lang w:val="sr-Cyrl-RS"/>
              </w:rPr>
            </w:pPr>
            <w:r>
              <w:rPr>
                <w:rFonts w:ascii="Times New Roman" w:hAnsi="Times New Roman" w:cs="Times New Roman"/>
                <w:bCs/>
                <w:iCs/>
                <w:sz w:val="24"/>
                <w:szCs w:val="24"/>
                <w:lang w:val="sr-Latn-RS"/>
              </w:rPr>
              <w:t>-</w:t>
            </w:r>
            <w:r>
              <w:rPr>
                <w:rFonts w:ascii="Times New Roman" w:hAnsi="Times New Roman" w:cs="Times New Roman"/>
                <w:bCs/>
                <w:iCs/>
                <w:sz w:val="24"/>
                <w:szCs w:val="24"/>
                <w:lang w:val="sr-Cyrl-RS"/>
              </w:rPr>
              <w:t>Анализа резултата пробног и Завршног испита</w:t>
            </w:r>
          </w:p>
        </w:tc>
        <w:tc>
          <w:tcPr>
            <w:tcW w:w="1701" w:type="dxa"/>
          </w:tcPr>
          <w:p w14:paraId="592FC418" w14:textId="77777777" w:rsidR="0034298C" w:rsidRDefault="00000000">
            <w:pPr>
              <w:spacing w:after="0" w:line="240" w:lineRule="auto"/>
              <w:jc w:val="center"/>
              <w:rPr>
                <w:rFonts w:ascii="Times New Roman" w:hAnsi="Times New Roman" w:cs="Times New Roman"/>
                <w:bCs/>
                <w:iCs/>
                <w:sz w:val="24"/>
                <w:szCs w:val="24"/>
                <w:lang w:val="sr-Latn-RS"/>
              </w:rPr>
            </w:pPr>
            <w:r>
              <w:rPr>
                <w:rFonts w:ascii="Times New Roman" w:hAnsi="Times New Roman" w:cs="Times New Roman"/>
                <w:bCs/>
                <w:iCs/>
                <w:sz w:val="24"/>
                <w:szCs w:val="24"/>
                <w:lang w:val="sr-Latn-RS"/>
              </w:rPr>
              <w:t>Предметни наставници</w:t>
            </w:r>
          </w:p>
          <w:p w14:paraId="1882A85C" w14:textId="77777777" w:rsidR="0034298C" w:rsidRDefault="00000000">
            <w:pPr>
              <w:spacing w:after="0" w:line="240" w:lineRule="auto"/>
              <w:jc w:val="center"/>
              <w:rPr>
                <w:rFonts w:ascii="Times New Roman" w:hAnsi="Times New Roman" w:cs="Times New Roman"/>
                <w:bCs/>
                <w:iCs/>
                <w:sz w:val="24"/>
                <w:szCs w:val="24"/>
                <w:lang w:val="sr-Latn-RS"/>
              </w:rPr>
            </w:pPr>
            <w:r>
              <w:rPr>
                <w:rFonts w:ascii="Times New Roman" w:hAnsi="Times New Roman" w:cs="Times New Roman"/>
                <w:bCs/>
                <w:iCs/>
                <w:sz w:val="24"/>
                <w:szCs w:val="24"/>
                <w:lang w:val="sr-Latn-RS"/>
              </w:rPr>
              <w:t>Директор</w:t>
            </w:r>
          </w:p>
          <w:p w14:paraId="67818A84" w14:textId="77777777" w:rsidR="0034298C" w:rsidRDefault="00000000">
            <w:pPr>
              <w:spacing w:after="0" w:line="240" w:lineRule="auto"/>
              <w:jc w:val="center"/>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Помоћник директора</w:t>
            </w:r>
          </w:p>
          <w:p w14:paraId="6FABD386" w14:textId="77777777" w:rsidR="0034298C" w:rsidRDefault="00000000">
            <w:pPr>
              <w:spacing w:after="0" w:line="240" w:lineRule="auto"/>
              <w:jc w:val="center"/>
              <w:rPr>
                <w:rFonts w:ascii="Times New Roman" w:hAnsi="Times New Roman" w:cs="Times New Roman"/>
                <w:bCs/>
                <w:iCs/>
                <w:sz w:val="24"/>
                <w:szCs w:val="24"/>
                <w:lang w:val="sr-Cyrl-RS"/>
              </w:rPr>
            </w:pPr>
            <w:r>
              <w:rPr>
                <w:rFonts w:ascii="Times New Roman" w:hAnsi="Times New Roman" w:cs="Times New Roman"/>
                <w:bCs/>
                <w:iCs/>
                <w:sz w:val="24"/>
                <w:szCs w:val="24"/>
                <w:lang w:val="sr-Cyrl-RS"/>
              </w:rPr>
              <w:t>Стручни сарадници</w:t>
            </w:r>
          </w:p>
          <w:p w14:paraId="2DDEB943" w14:textId="77777777" w:rsidR="0034298C" w:rsidRDefault="0034298C">
            <w:pPr>
              <w:spacing w:after="0" w:line="240" w:lineRule="auto"/>
              <w:jc w:val="center"/>
              <w:rPr>
                <w:rFonts w:ascii="Times New Roman" w:hAnsi="Times New Roman" w:cs="Times New Roman"/>
                <w:b/>
                <w:i/>
                <w:color w:val="E36C0A" w:themeColor="accent6" w:themeShade="BF"/>
                <w:sz w:val="24"/>
                <w:szCs w:val="24"/>
                <w:lang w:val="ru-RU"/>
              </w:rPr>
            </w:pPr>
          </w:p>
        </w:tc>
        <w:tc>
          <w:tcPr>
            <w:tcW w:w="1559" w:type="dxa"/>
          </w:tcPr>
          <w:p w14:paraId="5476034D"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Током школске године</w:t>
            </w:r>
          </w:p>
        </w:tc>
        <w:tc>
          <w:tcPr>
            <w:tcW w:w="1843" w:type="dxa"/>
          </w:tcPr>
          <w:p w14:paraId="4E697125"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-Постигнућа ученика на Завршном испиту су у складу са индикатором 3.1 Правилника о стандардима кваилитета рада установа односно са индивидуалним исходима </w:t>
            </w:r>
          </w:p>
          <w:p w14:paraId="3E267FEB"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-редовно се раде анализе и прате постигнућа ученика на пробном и завршном испиту</w:t>
            </w:r>
          </w:p>
          <w:p w14:paraId="66062E4A"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-план припремне наставе </w:t>
            </w:r>
            <w:r>
              <w:rPr>
                <w:rFonts w:ascii="Times New Roman" w:hAnsi="Times New Roman" w:cs="Times New Roman"/>
                <w:bCs/>
                <w:iCs/>
                <w:sz w:val="24"/>
                <w:szCs w:val="24"/>
                <w:lang w:val="ru-RU"/>
              </w:rPr>
              <w:lastRenderedPageBreak/>
              <w:t>израђује се на основу урађених анализа</w:t>
            </w:r>
          </w:p>
        </w:tc>
        <w:tc>
          <w:tcPr>
            <w:tcW w:w="2126" w:type="dxa"/>
          </w:tcPr>
          <w:p w14:paraId="162AB782"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Извештаји</w:t>
            </w:r>
          </w:p>
          <w:p w14:paraId="7FCEBBE8"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Записници</w:t>
            </w:r>
          </w:p>
          <w:p w14:paraId="390BB0A3"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Ес-дневник</w:t>
            </w:r>
          </w:p>
        </w:tc>
      </w:tr>
      <w:tr w:rsidR="0034298C" w14:paraId="7AF02C5E" w14:textId="77777777">
        <w:tc>
          <w:tcPr>
            <w:tcW w:w="3074" w:type="dxa"/>
          </w:tcPr>
          <w:p w14:paraId="3A9A2D42" w14:textId="77777777" w:rsidR="0034298C" w:rsidRDefault="00000000">
            <w:pPr>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w:t>
            </w:r>
            <w:r>
              <w:rPr>
                <w:sz w:val="24"/>
                <w:szCs w:val="24"/>
                <w:lang w:val="ru-RU"/>
              </w:rPr>
              <w:t xml:space="preserve"> </w:t>
            </w:r>
            <w:r>
              <w:rPr>
                <w:rFonts w:ascii="Times New Roman" w:hAnsi="Times New Roman" w:cs="Times New Roman"/>
                <w:color w:val="000000"/>
                <w:sz w:val="24"/>
                <w:szCs w:val="24"/>
                <w:lang w:val="ru-RU"/>
              </w:rPr>
              <w:t>Омогућавање бољег напредовања ученика и прилагођавање образовно – васпитног рада ученицима којима је потребна додатна подршка у образовању</w:t>
            </w:r>
          </w:p>
        </w:tc>
        <w:tc>
          <w:tcPr>
            <w:tcW w:w="2988" w:type="dxa"/>
          </w:tcPr>
          <w:p w14:paraId="47C71F35"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-Редовно праћење постигнућа ученик а</w:t>
            </w:r>
          </w:p>
          <w:p w14:paraId="3D05131D"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-укључивање ученика  у допунску и додатну наставу у складу са њиховим потребама и афинитетима</w:t>
            </w:r>
          </w:p>
          <w:p w14:paraId="06BB17BB"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-редовна анализа иницијалних и годишњих тестирања и провера знања</w:t>
            </w:r>
          </w:p>
        </w:tc>
        <w:tc>
          <w:tcPr>
            <w:tcW w:w="1701" w:type="dxa"/>
          </w:tcPr>
          <w:p w14:paraId="528A0C64" w14:textId="77777777" w:rsidR="0034298C" w:rsidRDefault="00000000">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Latn-RS"/>
              </w:rPr>
              <w:t>Предметни наставници</w:t>
            </w:r>
          </w:p>
          <w:p w14:paraId="150A3FA8" w14:textId="77777777" w:rsidR="0034298C" w:rsidRDefault="00000000">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Стручна већа</w:t>
            </w:r>
          </w:p>
          <w:p w14:paraId="4538D604" w14:textId="77777777" w:rsidR="0034298C" w:rsidRDefault="00000000">
            <w:pPr>
              <w:spacing w:after="0" w:line="240" w:lineRule="auto"/>
              <w:jc w:val="center"/>
              <w:rPr>
                <w:rFonts w:ascii="Times New Roman" w:hAnsi="Times New Roman" w:cs="Times New Roman"/>
                <w:sz w:val="24"/>
                <w:szCs w:val="24"/>
                <w:lang w:val="sr-Latn-RS"/>
              </w:rPr>
            </w:pPr>
            <w:r>
              <w:rPr>
                <w:rFonts w:ascii="Times New Roman" w:hAnsi="Times New Roman" w:cs="Times New Roman"/>
                <w:sz w:val="24"/>
                <w:szCs w:val="24"/>
                <w:lang w:val="sr-Latn-RS"/>
              </w:rPr>
              <w:t>Директор</w:t>
            </w:r>
          </w:p>
          <w:p w14:paraId="307723F5" w14:textId="77777777" w:rsidR="0034298C" w:rsidRDefault="00000000">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Помоћник директора</w:t>
            </w:r>
          </w:p>
          <w:p w14:paraId="65AB32F0" w14:textId="77777777" w:rsidR="0034298C" w:rsidRDefault="00000000">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w:t>
            </w:r>
          </w:p>
          <w:p w14:paraId="73CDFF38" w14:textId="77777777" w:rsidR="0034298C" w:rsidRDefault="0034298C">
            <w:pPr>
              <w:spacing w:after="0" w:line="240" w:lineRule="auto"/>
              <w:jc w:val="center"/>
              <w:rPr>
                <w:rFonts w:ascii="Times New Roman" w:hAnsi="Times New Roman" w:cs="Times New Roman"/>
                <w:sz w:val="24"/>
                <w:szCs w:val="24"/>
                <w:lang w:val="sr-Cyrl-RS"/>
              </w:rPr>
            </w:pPr>
          </w:p>
        </w:tc>
        <w:tc>
          <w:tcPr>
            <w:tcW w:w="1559" w:type="dxa"/>
          </w:tcPr>
          <w:p w14:paraId="40C505F9"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Током школске године</w:t>
            </w:r>
          </w:p>
        </w:tc>
        <w:tc>
          <w:tcPr>
            <w:tcW w:w="1843" w:type="dxa"/>
          </w:tcPr>
          <w:p w14:paraId="6182FA6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-анализе тестирања ученика раде се квартално (на крају сваког класификационог периода)</w:t>
            </w:r>
          </w:p>
          <w:p w14:paraId="78CCE5D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-Идентификовани ученици и израђени планови подршке (ИОП и друге активности)</w:t>
            </w:r>
          </w:p>
          <w:p w14:paraId="679A00DB"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-у допунску наставу укључени сви ученици којима је потребна подршка</w:t>
            </w:r>
          </w:p>
          <w:p w14:paraId="1A1FC1BB"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126" w:type="dxa"/>
          </w:tcPr>
          <w:p w14:paraId="4F57D33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Записници</w:t>
            </w:r>
          </w:p>
          <w:p w14:paraId="774DB16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Евиденција у Е-днавнику</w:t>
            </w:r>
          </w:p>
          <w:p w14:paraId="7A9AA103"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ИОП Планови</w:t>
            </w:r>
          </w:p>
          <w:p w14:paraId="191FFB16"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Документација наставника</w:t>
            </w:r>
          </w:p>
        </w:tc>
      </w:tr>
    </w:tbl>
    <w:p w14:paraId="6AE306E2" w14:textId="77777777" w:rsidR="0034298C" w:rsidRDefault="0034298C">
      <w:pPr>
        <w:jc w:val="both"/>
        <w:rPr>
          <w:rFonts w:ascii="Times New Roman" w:hAnsi="Times New Roman" w:cs="Times New Roman"/>
          <w:b/>
          <w:iCs/>
          <w:sz w:val="24"/>
          <w:szCs w:val="24"/>
          <w:lang w:val="ru-RU"/>
        </w:rPr>
      </w:pPr>
    </w:p>
    <w:p w14:paraId="228C0C4E" w14:textId="77777777" w:rsidR="0034298C" w:rsidRDefault="00000000">
      <w:pPr>
        <w:jc w:val="both"/>
        <w:rPr>
          <w:rFonts w:ascii="Times New Roman" w:hAnsi="Times New Roman" w:cs="Times New Roman"/>
          <w:bCs/>
          <w:iCs/>
          <w:sz w:val="24"/>
          <w:szCs w:val="24"/>
          <w:lang w:val="ru-RU"/>
        </w:rPr>
      </w:pPr>
      <w:r>
        <w:rPr>
          <w:rFonts w:ascii="Times New Roman" w:hAnsi="Times New Roman" w:cs="Times New Roman"/>
          <w:b/>
          <w:iCs/>
          <w:sz w:val="24"/>
          <w:szCs w:val="24"/>
          <w:lang w:val="ru-RU"/>
        </w:rPr>
        <w:t>ОЧЕКИВАНИ ИСХОДИ:</w:t>
      </w:r>
      <w:r>
        <w:rPr>
          <w:rFonts w:ascii="Times New Roman" w:hAnsi="Times New Roman" w:cs="Times New Roman"/>
          <w:bCs/>
          <w:iCs/>
          <w:sz w:val="24"/>
          <w:szCs w:val="24"/>
          <w:lang w:val="ru-RU"/>
        </w:rPr>
        <w:t xml:space="preserve"> У школи су створени услови да ученици напредују у складу са својим могућностима, редовно се прате ученичка постигнућа и рад се планира на основу анализа  </w:t>
      </w:r>
    </w:p>
    <w:p w14:paraId="71C0DE14" w14:textId="77777777" w:rsidR="0034298C" w:rsidRDefault="0034298C">
      <w:pPr>
        <w:jc w:val="both"/>
        <w:rPr>
          <w:rFonts w:ascii="Times New Roman" w:hAnsi="Times New Roman" w:cs="Times New Roman"/>
          <w:bCs/>
          <w:iCs/>
          <w:sz w:val="24"/>
          <w:szCs w:val="24"/>
          <w:lang w:val="ru-RU"/>
        </w:rPr>
      </w:pPr>
    </w:p>
    <w:p w14:paraId="0F14ABFD" w14:textId="77777777" w:rsidR="0034298C" w:rsidRDefault="0034298C">
      <w:pPr>
        <w:jc w:val="both"/>
        <w:rPr>
          <w:rFonts w:ascii="Times New Roman" w:hAnsi="Times New Roman" w:cs="Times New Roman"/>
          <w:bCs/>
          <w:iCs/>
          <w:sz w:val="24"/>
          <w:szCs w:val="24"/>
          <w:lang w:val="ru-RU"/>
        </w:rPr>
      </w:pPr>
    </w:p>
    <w:p w14:paraId="2716D32A" w14:textId="77777777" w:rsidR="0034298C" w:rsidRDefault="0034298C">
      <w:pPr>
        <w:jc w:val="both"/>
        <w:rPr>
          <w:rFonts w:ascii="Times New Roman" w:hAnsi="Times New Roman" w:cs="Times New Roman"/>
          <w:bCs/>
          <w:iCs/>
          <w:sz w:val="24"/>
          <w:szCs w:val="24"/>
          <w:lang w:val="ru-RU"/>
        </w:rPr>
      </w:pPr>
    </w:p>
    <w:tbl>
      <w:tblPr>
        <w:tblStyle w:val="TableGrid"/>
        <w:tblW w:w="13291" w:type="dxa"/>
        <w:tblLook w:val="04A0" w:firstRow="1" w:lastRow="0" w:firstColumn="1" w:lastColumn="0" w:noHBand="0" w:noVBand="1"/>
      </w:tblPr>
      <w:tblGrid>
        <w:gridCol w:w="2943"/>
        <w:gridCol w:w="2977"/>
        <w:gridCol w:w="1681"/>
        <w:gridCol w:w="1608"/>
        <w:gridCol w:w="2000"/>
        <w:gridCol w:w="2082"/>
      </w:tblGrid>
      <w:tr w:rsidR="0034298C" w14:paraId="403E4C5E" w14:textId="77777777">
        <w:tc>
          <w:tcPr>
            <w:tcW w:w="13291" w:type="dxa"/>
            <w:gridSpan w:val="6"/>
            <w:shd w:val="clear" w:color="auto" w:fill="92D050"/>
          </w:tcPr>
          <w:p w14:paraId="31AFCC53" w14:textId="77777777" w:rsidR="0034298C" w:rsidRDefault="00000000">
            <w:pPr>
              <w:spacing w:after="0" w:line="240"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ОБЛАСТ КВАЛИТЕТА: ПОДРШКА УЧЕНИЦИМА</w:t>
            </w:r>
          </w:p>
        </w:tc>
      </w:tr>
      <w:tr w:rsidR="0034298C" w:rsidRPr="00441730" w14:paraId="148FB0B3" w14:textId="77777777">
        <w:tc>
          <w:tcPr>
            <w:tcW w:w="13291" w:type="dxa"/>
            <w:gridSpan w:val="6"/>
          </w:tcPr>
          <w:p w14:paraId="31047F2D" w14:textId="77777777" w:rsidR="0034298C" w:rsidRDefault="00000000">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Развојни циљ 4: Омогућити да сви ученици у школи добију  адекватну подршку у васпитно-образовном раду као и једнаке могућности за лични, професионални и социјални развој</w:t>
            </w:r>
          </w:p>
        </w:tc>
      </w:tr>
      <w:tr w:rsidR="0034298C" w14:paraId="1FEBC71C" w14:textId="77777777">
        <w:tc>
          <w:tcPr>
            <w:tcW w:w="2943" w:type="dxa"/>
          </w:tcPr>
          <w:p w14:paraId="677A8436"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ЗАДАЦИ</w:t>
            </w:r>
          </w:p>
        </w:tc>
        <w:tc>
          <w:tcPr>
            <w:tcW w:w="2977" w:type="dxa"/>
          </w:tcPr>
          <w:p w14:paraId="622F0CDE"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АКТИВНОСТИ</w:t>
            </w:r>
          </w:p>
        </w:tc>
        <w:tc>
          <w:tcPr>
            <w:tcW w:w="1681" w:type="dxa"/>
          </w:tcPr>
          <w:p w14:paraId="420D8727"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НОСИОЦИ АКТИВНОСТИ</w:t>
            </w:r>
          </w:p>
        </w:tc>
        <w:tc>
          <w:tcPr>
            <w:tcW w:w="1608" w:type="dxa"/>
          </w:tcPr>
          <w:p w14:paraId="1C06A93A"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ВРЕМЕ РЕАЛИЗАЦИЈЕ ЗАДАТАКА</w:t>
            </w:r>
          </w:p>
        </w:tc>
        <w:tc>
          <w:tcPr>
            <w:tcW w:w="2000" w:type="dxa"/>
          </w:tcPr>
          <w:p w14:paraId="4696E98A"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КРИТЕРИЈУМ УСПЕШНОСТИ</w:t>
            </w:r>
          </w:p>
        </w:tc>
        <w:tc>
          <w:tcPr>
            <w:tcW w:w="2082" w:type="dxa"/>
          </w:tcPr>
          <w:p w14:paraId="268A3A50"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НАЧИН ПРАЋЕЊА РЕАЛИЗАЦИЈЕ ЗАДАТАКА</w:t>
            </w:r>
          </w:p>
        </w:tc>
      </w:tr>
      <w:tr w:rsidR="0034298C" w:rsidRPr="00441730" w14:paraId="40952FA6" w14:textId="77777777">
        <w:tc>
          <w:tcPr>
            <w:tcW w:w="2943" w:type="dxa"/>
          </w:tcPr>
          <w:p w14:paraId="334251EB"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1.Обучавање ученика техникама учења</w:t>
            </w:r>
          </w:p>
        </w:tc>
        <w:tc>
          <w:tcPr>
            <w:tcW w:w="2977" w:type="dxa"/>
          </w:tcPr>
          <w:p w14:paraId="124D688F"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-оспособљавање ученика за овладавање разноврсним техникама учења</w:t>
            </w:r>
          </w:p>
          <w:p w14:paraId="3EB0F4AA"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-организовање радионица за ученике</w:t>
            </w:r>
          </w:p>
          <w:p w14:paraId="25A6F8DF"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-анкетирање ученика о ефектима радионица</w:t>
            </w:r>
          </w:p>
          <w:p w14:paraId="11A6580F"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-упознавање родитеља са активностима које школа пружа у подршци ученицима у учењу</w:t>
            </w:r>
          </w:p>
        </w:tc>
        <w:tc>
          <w:tcPr>
            <w:tcW w:w="1681" w:type="dxa"/>
          </w:tcPr>
          <w:p w14:paraId="358CF125"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-стручни сарадници</w:t>
            </w:r>
          </w:p>
        </w:tc>
        <w:tc>
          <w:tcPr>
            <w:tcW w:w="1608" w:type="dxa"/>
          </w:tcPr>
          <w:p w14:paraId="7B0BED08"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Током године</w:t>
            </w:r>
          </w:p>
        </w:tc>
        <w:tc>
          <w:tcPr>
            <w:tcW w:w="2000" w:type="dxa"/>
          </w:tcPr>
          <w:p w14:paraId="13914EE2"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60% ученика упознато са новим техникама учења</w:t>
            </w:r>
          </w:p>
        </w:tc>
        <w:tc>
          <w:tcPr>
            <w:tcW w:w="2082" w:type="dxa"/>
          </w:tcPr>
          <w:p w14:paraId="488BFB0F"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Ес дневник</w:t>
            </w:r>
          </w:p>
          <w:p w14:paraId="3D2B48D0"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Евиденција стручних сарадника</w:t>
            </w:r>
          </w:p>
        </w:tc>
      </w:tr>
      <w:tr w:rsidR="0034298C" w:rsidRPr="00441730" w14:paraId="45E5438E" w14:textId="77777777">
        <w:tc>
          <w:tcPr>
            <w:tcW w:w="2943" w:type="dxa"/>
          </w:tcPr>
          <w:p w14:paraId="3651D636"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2.Ученицима и родитељима пружа се адекватна васпитна подршка</w:t>
            </w:r>
          </w:p>
        </w:tc>
        <w:tc>
          <w:tcPr>
            <w:tcW w:w="2977" w:type="dxa"/>
          </w:tcPr>
          <w:p w14:paraId="7C93A676"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-праћење и идентификација ученика који имају проблем у понашању</w:t>
            </w:r>
          </w:p>
          <w:p w14:paraId="4765FCB2"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-корективни васпитнии рад са ученицима</w:t>
            </w:r>
          </w:p>
          <w:p w14:paraId="2E9C0E02"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-превентивни рад са ученицима и родитељима</w:t>
            </w:r>
          </w:p>
        </w:tc>
        <w:tc>
          <w:tcPr>
            <w:tcW w:w="1681" w:type="dxa"/>
          </w:tcPr>
          <w:p w14:paraId="33D2384C"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-одељењске старешине</w:t>
            </w:r>
          </w:p>
          <w:p w14:paraId="22C67FB9"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-стручни сарадници</w:t>
            </w:r>
          </w:p>
          <w:p w14:paraId="341E93F4"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-помоћник директора</w:t>
            </w:r>
          </w:p>
        </w:tc>
        <w:tc>
          <w:tcPr>
            <w:tcW w:w="1608" w:type="dxa"/>
          </w:tcPr>
          <w:p w14:paraId="141ED6E1"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Током године</w:t>
            </w:r>
          </w:p>
        </w:tc>
        <w:tc>
          <w:tcPr>
            <w:tcW w:w="2000" w:type="dxa"/>
          </w:tcPr>
          <w:p w14:paraId="7E26240A"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Смањен је број ученика којима је потребна васпитна подршка;</w:t>
            </w:r>
          </w:p>
        </w:tc>
        <w:tc>
          <w:tcPr>
            <w:tcW w:w="2082" w:type="dxa"/>
          </w:tcPr>
          <w:p w14:paraId="18419D94"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Евиденција стручних сарадника</w:t>
            </w:r>
          </w:p>
          <w:p w14:paraId="2846F9AE"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Записници одељењских већа</w:t>
            </w:r>
          </w:p>
        </w:tc>
      </w:tr>
      <w:tr w:rsidR="0034298C" w:rsidRPr="00441730" w14:paraId="3C361227" w14:textId="77777777">
        <w:tc>
          <w:tcPr>
            <w:tcW w:w="2943" w:type="dxa"/>
          </w:tcPr>
          <w:p w14:paraId="075D7309"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3.Унапређивање реализације допунске </w:t>
            </w:r>
            <w:r>
              <w:rPr>
                <w:rFonts w:ascii="Times New Roman" w:hAnsi="Times New Roman" w:cs="Times New Roman"/>
                <w:bCs/>
                <w:iCs/>
                <w:sz w:val="24"/>
                <w:szCs w:val="24"/>
                <w:lang w:val="ru-RU"/>
              </w:rPr>
              <w:lastRenderedPageBreak/>
              <w:t>наставе и праћење ефеката исте</w:t>
            </w:r>
          </w:p>
        </w:tc>
        <w:tc>
          <w:tcPr>
            <w:tcW w:w="2977" w:type="dxa"/>
          </w:tcPr>
          <w:p w14:paraId="2712C895"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 xml:space="preserve">-редовна анализа постигнућа ученика и детекција ученика којима </w:t>
            </w:r>
            <w:r>
              <w:rPr>
                <w:rFonts w:ascii="Times New Roman" w:hAnsi="Times New Roman" w:cs="Times New Roman"/>
                <w:bCs/>
                <w:iCs/>
                <w:sz w:val="24"/>
                <w:szCs w:val="24"/>
                <w:lang w:val="ru-RU"/>
              </w:rPr>
              <w:lastRenderedPageBreak/>
              <w:t>је потребна допунска настава</w:t>
            </w:r>
          </w:p>
          <w:p w14:paraId="16A5CB55"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-праћење редовности похађања допунске наставе</w:t>
            </w:r>
          </w:p>
          <w:p w14:paraId="71762F21"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-праћење напредовања ученика који похађају допунску наставу</w:t>
            </w:r>
          </w:p>
        </w:tc>
        <w:tc>
          <w:tcPr>
            <w:tcW w:w="1681" w:type="dxa"/>
          </w:tcPr>
          <w:p w14:paraId="5DFAE81E"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-предметни наставници</w:t>
            </w:r>
          </w:p>
          <w:p w14:paraId="7DA7ACB9"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-стручна већа</w:t>
            </w:r>
          </w:p>
          <w:p w14:paraId="249A2FA4"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-стручни сарадници</w:t>
            </w:r>
          </w:p>
        </w:tc>
        <w:tc>
          <w:tcPr>
            <w:tcW w:w="1608" w:type="dxa"/>
          </w:tcPr>
          <w:p w14:paraId="4A2278ED"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Током године</w:t>
            </w:r>
          </w:p>
        </w:tc>
        <w:tc>
          <w:tcPr>
            <w:tcW w:w="2000" w:type="dxa"/>
          </w:tcPr>
          <w:p w14:paraId="2785E77A"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90% ученика који похађају допунску </w:t>
            </w:r>
            <w:r>
              <w:rPr>
                <w:rFonts w:ascii="Times New Roman" w:hAnsi="Times New Roman" w:cs="Times New Roman"/>
                <w:bCs/>
                <w:iCs/>
                <w:sz w:val="24"/>
                <w:szCs w:val="24"/>
                <w:lang w:val="ru-RU"/>
              </w:rPr>
              <w:lastRenderedPageBreak/>
              <w:t>наставу поправило је свој успех</w:t>
            </w:r>
          </w:p>
        </w:tc>
        <w:tc>
          <w:tcPr>
            <w:tcW w:w="2082" w:type="dxa"/>
          </w:tcPr>
          <w:p w14:paraId="570E02D1"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Записници стручних већа</w:t>
            </w:r>
          </w:p>
          <w:p w14:paraId="4F8F016A"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Ес дневник</w:t>
            </w:r>
          </w:p>
        </w:tc>
      </w:tr>
      <w:tr w:rsidR="0034298C" w14:paraId="331745FB" w14:textId="77777777">
        <w:tc>
          <w:tcPr>
            <w:tcW w:w="2943" w:type="dxa"/>
          </w:tcPr>
          <w:p w14:paraId="0163496C"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4.Реализација активности којима се развијају социјалне вештине ученика </w:t>
            </w:r>
          </w:p>
        </w:tc>
        <w:tc>
          <w:tcPr>
            <w:tcW w:w="2977" w:type="dxa"/>
          </w:tcPr>
          <w:p w14:paraId="5904733F"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-организовање и реализација разноврсних активности (радионице, изложбе, такмичења, хуманитарни рад, школске приредбе...) којима се код ученика развијају емпатија, толеранција, поштовање, осећај припадности</w:t>
            </w:r>
          </w:p>
        </w:tc>
        <w:tc>
          <w:tcPr>
            <w:tcW w:w="1681" w:type="dxa"/>
          </w:tcPr>
          <w:p w14:paraId="1AC62EE0"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-предметни наставници</w:t>
            </w:r>
          </w:p>
          <w:p w14:paraId="40011766"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-стручна већа</w:t>
            </w:r>
          </w:p>
          <w:p w14:paraId="04EB7D99"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-стручни сарадници</w:t>
            </w:r>
          </w:p>
        </w:tc>
        <w:tc>
          <w:tcPr>
            <w:tcW w:w="1608" w:type="dxa"/>
          </w:tcPr>
          <w:p w14:paraId="593E0C61"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Током године</w:t>
            </w:r>
          </w:p>
        </w:tc>
        <w:tc>
          <w:tcPr>
            <w:tcW w:w="2000" w:type="dxa"/>
          </w:tcPr>
          <w:p w14:paraId="3C6DCF1D"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Прикупљена средства за хуманитарне акције;</w:t>
            </w:r>
          </w:p>
          <w:p w14:paraId="5BAF5843"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Низан ниво насиља у школи;</w:t>
            </w:r>
          </w:p>
          <w:p w14:paraId="70D9DC2D"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Ученици узимају учешће у школским манифестацијама и манифестацијама локалне средине</w:t>
            </w:r>
          </w:p>
        </w:tc>
        <w:tc>
          <w:tcPr>
            <w:tcW w:w="2082" w:type="dxa"/>
          </w:tcPr>
          <w:p w14:paraId="70E0A261"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Ес дневник</w:t>
            </w:r>
          </w:p>
          <w:p w14:paraId="74C26323"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Записници Тимова</w:t>
            </w:r>
          </w:p>
          <w:p w14:paraId="60623850" w14:textId="77777777" w:rsidR="0034298C" w:rsidRDefault="0034298C">
            <w:pPr>
              <w:spacing w:after="0" w:line="240" w:lineRule="auto"/>
              <w:jc w:val="center"/>
              <w:rPr>
                <w:rFonts w:ascii="Times New Roman" w:hAnsi="Times New Roman" w:cs="Times New Roman"/>
                <w:b/>
                <w:i/>
                <w:color w:val="E36C0A" w:themeColor="accent6" w:themeShade="BF"/>
                <w:sz w:val="24"/>
                <w:szCs w:val="24"/>
                <w:lang w:val="sr-Latn-RS"/>
              </w:rPr>
            </w:pPr>
          </w:p>
        </w:tc>
      </w:tr>
      <w:tr w:rsidR="0034298C" w14:paraId="1003D0B3" w14:textId="77777777">
        <w:tc>
          <w:tcPr>
            <w:tcW w:w="2943" w:type="dxa"/>
          </w:tcPr>
          <w:p w14:paraId="1EE47DC3"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5.Реализује се план професионалног развоја ученика</w:t>
            </w:r>
          </w:p>
        </w:tc>
        <w:tc>
          <w:tcPr>
            <w:tcW w:w="2977" w:type="dxa"/>
          </w:tcPr>
          <w:p w14:paraId="3EB95192" w14:textId="77777777" w:rsidR="0034298C" w:rsidRDefault="00000000">
            <w:pPr>
              <w:spacing w:after="0" w:line="240" w:lineRule="auto"/>
              <w:rPr>
                <w:rFonts w:ascii="Times New Roman" w:hAnsi="Times New Roman" w:cs="Times New Roman"/>
                <w:bCs/>
                <w:iCs/>
                <w:sz w:val="24"/>
                <w:szCs w:val="24"/>
                <w:lang w:val="sr-Latn-RS"/>
              </w:rPr>
            </w:pPr>
            <w:r>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sr-Latn-RS"/>
              </w:rPr>
              <w:t>-Израда плана проф. оријентације на годишњем нивоу а у складу са могућностима школе и потребама ученика</w:t>
            </w:r>
          </w:p>
          <w:p w14:paraId="667B1C90"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Latn-RS"/>
              </w:rPr>
              <w:t>-Реализација радионица кроз часове ОС, српског језика, ликовне културе и ТИО (у сарадњи са наставницима)</w:t>
            </w:r>
          </w:p>
        </w:tc>
        <w:tc>
          <w:tcPr>
            <w:tcW w:w="1681" w:type="dxa"/>
          </w:tcPr>
          <w:p w14:paraId="1C03A7F1"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534E840B"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-одељењске старешине</w:t>
            </w:r>
          </w:p>
          <w:p w14:paraId="062C7C61"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sz w:val="24"/>
                <w:szCs w:val="24"/>
                <w:lang w:val="ru-RU"/>
              </w:rPr>
              <w:t>-стручни сарадници</w:t>
            </w:r>
          </w:p>
        </w:tc>
        <w:tc>
          <w:tcPr>
            <w:tcW w:w="1608" w:type="dxa"/>
          </w:tcPr>
          <w:p w14:paraId="73AC5BAB"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Током године</w:t>
            </w:r>
          </w:p>
        </w:tc>
        <w:tc>
          <w:tcPr>
            <w:tcW w:w="2000" w:type="dxa"/>
          </w:tcPr>
          <w:p w14:paraId="3645A56F"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Сви ученици 7. и 8. разреда укључени су у програм ПО;</w:t>
            </w:r>
          </w:p>
          <w:p w14:paraId="28E865F9"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80% ученика програм оцењују оценом 4, након реализованог програма, односно на крају 8. разреда.</w:t>
            </w:r>
          </w:p>
          <w:p w14:paraId="769CC258"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lastRenderedPageBreak/>
              <w:t xml:space="preserve">50% ученика </w:t>
            </w:r>
            <w:r>
              <w:rPr>
                <w:rFonts w:ascii="Times New Roman" w:eastAsia="Times New Roman" w:hAnsi="Times New Roman" w:cs="Times New Roman"/>
                <w:color w:val="000000"/>
                <w:sz w:val="24"/>
                <w:szCs w:val="24"/>
                <w:lang w:val="sr-Cyrl-RS" w:eastAsia="sr-Latn-RS"/>
              </w:rPr>
              <w:t xml:space="preserve">уписује средњу школу по </w:t>
            </w:r>
            <w:r>
              <w:rPr>
                <w:rFonts w:ascii="Times New Roman" w:eastAsia="Times New Roman" w:hAnsi="Times New Roman" w:cs="Times New Roman"/>
                <w:color w:val="000000"/>
                <w:sz w:val="24"/>
                <w:szCs w:val="24"/>
                <w:lang w:val="sr-Latn-RS" w:eastAsia="sr-Latn-RS"/>
              </w:rPr>
              <w:t>прв</w:t>
            </w:r>
            <w:r>
              <w:rPr>
                <w:rFonts w:ascii="Times New Roman" w:eastAsia="Times New Roman" w:hAnsi="Times New Roman" w:cs="Times New Roman"/>
                <w:color w:val="000000"/>
                <w:sz w:val="24"/>
                <w:szCs w:val="24"/>
                <w:lang w:val="sr-Cyrl-RS" w:eastAsia="sr-Latn-RS"/>
              </w:rPr>
              <w:t>ој</w:t>
            </w:r>
            <w:r>
              <w:rPr>
                <w:rFonts w:ascii="Times New Roman" w:eastAsia="Times New Roman" w:hAnsi="Times New Roman" w:cs="Times New Roman"/>
                <w:color w:val="000000"/>
                <w:sz w:val="24"/>
                <w:szCs w:val="24"/>
                <w:lang w:val="sr-Latn-RS" w:eastAsia="sr-Latn-RS"/>
              </w:rPr>
              <w:t xml:space="preserve"> жељу</w:t>
            </w:r>
          </w:p>
          <w:p w14:paraId="76D88F58" w14:textId="77777777" w:rsidR="0034298C" w:rsidRDefault="0034298C">
            <w:pPr>
              <w:spacing w:after="0" w:line="240" w:lineRule="auto"/>
              <w:jc w:val="center"/>
              <w:rPr>
                <w:rFonts w:ascii="Times New Roman" w:hAnsi="Times New Roman" w:cs="Times New Roman"/>
                <w:b/>
                <w:i/>
                <w:color w:val="E36C0A" w:themeColor="accent6" w:themeShade="BF"/>
                <w:sz w:val="24"/>
                <w:szCs w:val="24"/>
                <w:lang w:val="sr-Latn-RS"/>
              </w:rPr>
            </w:pPr>
          </w:p>
        </w:tc>
        <w:tc>
          <w:tcPr>
            <w:tcW w:w="2082" w:type="dxa"/>
          </w:tcPr>
          <w:p w14:paraId="6D001A07" w14:textId="77777777" w:rsidR="0034298C" w:rsidRDefault="00000000">
            <w:pPr>
              <w:spacing w:after="0" w:line="240" w:lineRule="auto"/>
              <w:jc w:val="center"/>
              <w:rPr>
                <w:rFonts w:ascii="Times New Roman" w:hAnsi="Times New Roman" w:cs="Times New Roman"/>
                <w:bCs/>
                <w:iCs/>
                <w:sz w:val="24"/>
                <w:szCs w:val="24"/>
                <w:lang w:val="sr-Cyrl-RS"/>
              </w:rPr>
            </w:pPr>
            <w:r>
              <w:rPr>
                <w:rFonts w:ascii="Times New Roman" w:hAnsi="Times New Roman" w:cs="Times New Roman"/>
                <w:bCs/>
                <w:iCs/>
                <w:sz w:val="24"/>
                <w:szCs w:val="24"/>
                <w:lang w:val="sr-Cyrl-RS"/>
              </w:rPr>
              <w:lastRenderedPageBreak/>
              <w:t>Анкете</w:t>
            </w:r>
          </w:p>
          <w:p w14:paraId="37F37082" w14:textId="77777777" w:rsidR="0034298C" w:rsidRDefault="00000000">
            <w:pPr>
              <w:spacing w:after="0" w:line="240" w:lineRule="auto"/>
              <w:jc w:val="center"/>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Записници</w:t>
            </w:r>
          </w:p>
          <w:p w14:paraId="11300FB5" w14:textId="77777777" w:rsidR="0034298C" w:rsidRDefault="00000000">
            <w:pPr>
              <w:spacing w:after="0" w:line="240" w:lineRule="auto"/>
              <w:jc w:val="center"/>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Годишњи план рада школе</w:t>
            </w:r>
          </w:p>
          <w:p w14:paraId="7BD75C7B" w14:textId="77777777" w:rsidR="0034298C" w:rsidRDefault="00000000">
            <w:pPr>
              <w:spacing w:after="0" w:line="240" w:lineRule="auto"/>
              <w:jc w:val="center"/>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Ес дневник</w:t>
            </w:r>
          </w:p>
        </w:tc>
      </w:tr>
      <w:tr w:rsidR="0034298C" w:rsidRPr="00441730" w14:paraId="60F37D2B" w14:textId="77777777">
        <w:tc>
          <w:tcPr>
            <w:tcW w:w="2943" w:type="dxa"/>
          </w:tcPr>
          <w:p w14:paraId="7D6A19CC"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6.Ученици из осетљивих група  добијају адекватну подршку</w:t>
            </w:r>
          </w:p>
        </w:tc>
        <w:tc>
          <w:tcPr>
            <w:tcW w:w="2977" w:type="dxa"/>
          </w:tcPr>
          <w:p w14:paraId="6A6C9ED8"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Идентификација ученика из осетљивих група;</w:t>
            </w:r>
          </w:p>
          <w:p w14:paraId="6416A87F"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Cyrl-RS"/>
              </w:rPr>
              <w:t>Сарадња са родитељима ученика из осетљивих група;</w:t>
            </w:r>
          </w:p>
          <w:p w14:paraId="544AFCC8"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Cyrl-RS"/>
              </w:rPr>
              <w:t>Саветодавни разговори са учленицима из осетљивих група;</w:t>
            </w:r>
          </w:p>
          <w:p w14:paraId="5BD06D08"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Примена афирмативних мера за ученике ромске националне мањине</w:t>
            </w:r>
          </w:p>
          <w:p w14:paraId="65F3A6B8" w14:textId="77777777" w:rsidR="0034298C" w:rsidRDefault="0034298C">
            <w:pPr>
              <w:spacing w:after="0" w:line="240" w:lineRule="auto"/>
              <w:rPr>
                <w:rFonts w:ascii="Times New Roman" w:hAnsi="Times New Roman" w:cs="Times New Roman"/>
                <w:bCs/>
                <w:iCs/>
                <w:sz w:val="24"/>
                <w:szCs w:val="24"/>
                <w:lang w:val="sr-Cyrl-RS"/>
              </w:rPr>
            </w:pPr>
          </w:p>
        </w:tc>
        <w:tc>
          <w:tcPr>
            <w:tcW w:w="1681" w:type="dxa"/>
          </w:tcPr>
          <w:p w14:paraId="4F4FC06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4194136B"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-одељењске старешине</w:t>
            </w:r>
          </w:p>
          <w:p w14:paraId="68B9C2F7"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tc>
        <w:tc>
          <w:tcPr>
            <w:tcW w:w="1608" w:type="dxa"/>
          </w:tcPr>
          <w:p w14:paraId="3979686E"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Током године</w:t>
            </w:r>
          </w:p>
        </w:tc>
        <w:tc>
          <w:tcPr>
            <w:tcW w:w="2000" w:type="dxa"/>
          </w:tcPr>
          <w:p w14:paraId="01A8109E"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Ученици из осетљивих група редовно похађају наставу;</w:t>
            </w:r>
          </w:p>
          <w:p w14:paraId="279229E8"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Ученици из осетљивих група излазе на завршни испит и уписују средњу школу</w:t>
            </w:r>
          </w:p>
          <w:p w14:paraId="2D5E7F14" w14:textId="77777777" w:rsidR="0034298C" w:rsidRDefault="0034298C">
            <w:pPr>
              <w:spacing w:after="0" w:line="240" w:lineRule="auto"/>
              <w:jc w:val="center"/>
              <w:rPr>
                <w:rFonts w:ascii="Times New Roman" w:hAnsi="Times New Roman" w:cs="Times New Roman"/>
                <w:bCs/>
                <w:iCs/>
                <w:sz w:val="24"/>
                <w:szCs w:val="24"/>
                <w:lang w:val="ru-RU"/>
              </w:rPr>
            </w:pPr>
          </w:p>
        </w:tc>
        <w:tc>
          <w:tcPr>
            <w:tcW w:w="2082" w:type="dxa"/>
          </w:tcPr>
          <w:p w14:paraId="1D3DE06C"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Ес дневник;</w:t>
            </w:r>
          </w:p>
          <w:p w14:paraId="69D74944"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Документација стручних сарадника;</w:t>
            </w:r>
          </w:p>
          <w:p w14:paraId="0322967A" w14:textId="77777777" w:rsidR="0034298C" w:rsidRDefault="0034298C">
            <w:pPr>
              <w:spacing w:after="0" w:line="240" w:lineRule="auto"/>
              <w:jc w:val="center"/>
              <w:rPr>
                <w:rFonts w:ascii="Times New Roman" w:hAnsi="Times New Roman" w:cs="Times New Roman"/>
                <w:bCs/>
                <w:iCs/>
                <w:sz w:val="24"/>
                <w:szCs w:val="24"/>
                <w:lang w:val="ru-RU"/>
              </w:rPr>
            </w:pPr>
          </w:p>
        </w:tc>
      </w:tr>
    </w:tbl>
    <w:p w14:paraId="7815B2F6" w14:textId="77777777" w:rsidR="0034298C" w:rsidRDefault="0034298C">
      <w:pPr>
        <w:jc w:val="center"/>
        <w:rPr>
          <w:rFonts w:ascii="Times New Roman" w:hAnsi="Times New Roman" w:cs="Times New Roman"/>
          <w:b/>
          <w:i/>
          <w:color w:val="E36C0A" w:themeColor="accent6" w:themeShade="BF"/>
          <w:sz w:val="24"/>
          <w:szCs w:val="24"/>
          <w:lang w:val="ru-RU"/>
        </w:rPr>
      </w:pPr>
    </w:p>
    <w:p w14:paraId="737F7E20" w14:textId="77777777" w:rsidR="0034298C" w:rsidRDefault="00000000">
      <w:pPr>
        <w:rPr>
          <w:rFonts w:ascii="Times New Roman" w:hAnsi="Times New Roman" w:cs="Times New Roman"/>
          <w:bCs/>
          <w:iCs/>
          <w:sz w:val="24"/>
          <w:szCs w:val="24"/>
          <w:lang w:val="ru-RU"/>
        </w:rPr>
      </w:pPr>
      <w:r>
        <w:rPr>
          <w:rFonts w:ascii="Times New Roman" w:hAnsi="Times New Roman" w:cs="Times New Roman"/>
          <w:b/>
          <w:iCs/>
          <w:sz w:val="24"/>
          <w:szCs w:val="24"/>
          <w:lang w:val="ru-RU"/>
        </w:rPr>
        <w:t xml:space="preserve">ОЧЕКИВАНИ ИСХОДИ: </w:t>
      </w:r>
      <w:r>
        <w:rPr>
          <w:rFonts w:ascii="Times New Roman" w:hAnsi="Times New Roman" w:cs="Times New Roman"/>
          <w:bCs/>
          <w:iCs/>
          <w:sz w:val="24"/>
          <w:szCs w:val="24"/>
          <w:lang w:val="ru-RU"/>
        </w:rPr>
        <w:t>Сви ученици у школи имају могућност</w:t>
      </w:r>
      <w:r>
        <w:rPr>
          <w:rFonts w:ascii="Times New Roman" w:hAnsi="Times New Roman" w:cs="Times New Roman"/>
          <w:b/>
          <w:iCs/>
          <w:sz w:val="24"/>
          <w:szCs w:val="24"/>
          <w:lang w:val="ru-RU"/>
        </w:rPr>
        <w:t xml:space="preserve"> </w:t>
      </w:r>
      <w:r>
        <w:rPr>
          <w:rFonts w:ascii="Times New Roman" w:hAnsi="Times New Roman" w:cs="Times New Roman"/>
          <w:bCs/>
          <w:iCs/>
          <w:sz w:val="24"/>
          <w:szCs w:val="24"/>
          <w:lang w:val="ru-RU"/>
        </w:rPr>
        <w:t>развијања својих потенцијала у складу са својим способностима.</w:t>
      </w:r>
    </w:p>
    <w:p w14:paraId="7D168E14" w14:textId="77777777" w:rsidR="0034298C" w:rsidRDefault="0034298C">
      <w:pPr>
        <w:rPr>
          <w:rFonts w:ascii="Times New Roman" w:hAnsi="Times New Roman" w:cs="Times New Roman"/>
          <w:b/>
          <w:iCs/>
          <w:sz w:val="24"/>
          <w:szCs w:val="24"/>
          <w:lang w:val="ru-RU"/>
        </w:rPr>
      </w:pPr>
    </w:p>
    <w:tbl>
      <w:tblPr>
        <w:tblStyle w:val="TableGrid"/>
        <w:tblW w:w="13291" w:type="dxa"/>
        <w:tblLook w:val="04A0" w:firstRow="1" w:lastRow="0" w:firstColumn="1" w:lastColumn="0" w:noHBand="0" w:noVBand="1"/>
      </w:tblPr>
      <w:tblGrid>
        <w:gridCol w:w="2943"/>
        <w:gridCol w:w="2977"/>
        <w:gridCol w:w="1649"/>
        <w:gridCol w:w="1608"/>
        <w:gridCol w:w="2029"/>
        <w:gridCol w:w="2085"/>
      </w:tblGrid>
      <w:tr w:rsidR="0034298C" w14:paraId="1DA4C1BE" w14:textId="77777777">
        <w:tc>
          <w:tcPr>
            <w:tcW w:w="13291" w:type="dxa"/>
            <w:gridSpan w:val="6"/>
            <w:shd w:val="clear" w:color="auto" w:fill="92D050"/>
          </w:tcPr>
          <w:p w14:paraId="65558A3A" w14:textId="77777777" w:rsidR="0034298C" w:rsidRDefault="00000000">
            <w:pPr>
              <w:spacing w:after="0" w:line="240"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ОБЛАСТ КВАЛИТЕТА: ЕТОС</w:t>
            </w:r>
          </w:p>
        </w:tc>
      </w:tr>
      <w:tr w:rsidR="0034298C" w:rsidRPr="00441730" w14:paraId="7F16526B" w14:textId="77777777">
        <w:tc>
          <w:tcPr>
            <w:tcW w:w="13291" w:type="dxa"/>
            <w:gridSpan w:val="6"/>
          </w:tcPr>
          <w:p w14:paraId="54A9545D" w14:textId="77777777" w:rsidR="0034298C" w:rsidRDefault="00000000">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Развојни циљ: У школи је успостављена атмосфера у којој владају добри и сараднички међуљудски односи, у којој се поштују правила понашања и промовишу и подржавају успеси ученика и наставника</w:t>
            </w:r>
          </w:p>
        </w:tc>
      </w:tr>
      <w:tr w:rsidR="0034298C" w14:paraId="6D70AC6B" w14:textId="77777777">
        <w:tc>
          <w:tcPr>
            <w:tcW w:w="2943" w:type="dxa"/>
          </w:tcPr>
          <w:p w14:paraId="1664BC86"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ЗАДАЦИ</w:t>
            </w:r>
          </w:p>
        </w:tc>
        <w:tc>
          <w:tcPr>
            <w:tcW w:w="2977" w:type="dxa"/>
          </w:tcPr>
          <w:p w14:paraId="31A118A7"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АКТИВНОСТИ</w:t>
            </w:r>
          </w:p>
        </w:tc>
        <w:tc>
          <w:tcPr>
            <w:tcW w:w="1649" w:type="dxa"/>
          </w:tcPr>
          <w:p w14:paraId="0C3B8C72"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НОСИОЦИ АКТИВНОСТИ</w:t>
            </w:r>
          </w:p>
        </w:tc>
        <w:tc>
          <w:tcPr>
            <w:tcW w:w="1608" w:type="dxa"/>
          </w:tcPr>
          <w:p w14:paraId="6387B9B8"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ВРЕМЕ РЕАЛИЗАЦИЈЕ ЗАДАТАКА</w:t>
            </w:r>
          </w:p>
        </w:tc>
        <w:tc>
          <w:tcPr>
            <w:tcW w:w="2029" w:type="dxa"/>
          </w:tcPr>
          <w:p w14:paraId="68ECAC8C"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КРИТЕРИЈУМ УСПЕШНОСТИ</w:t>
            </w:r>
          </w:p>
        </w:tc>
        <w:tc>
          <w:tcPr>
            <w:tcW w:w="2085" w:type="dxa"/>
          </w:tcPr>
          <w:p w14:paraId="5AA4557E"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НАЧИН ПРАЋЕЊА РЕАЛИЗАЦИЈЕ ЗАДАТАКА</w:t>
            </w:r>
          </w:p>
        </w:tc>
      </w:tr>
      <w:tr w:rsidR="0034298C" w14:paraId="38ECD771" w14:textId="77777777">
        <w:tc>
          <w:tcPr>
            <w:tcW w:w="2943" w:type="dxa"/>
          </w:tcPr>
          <w:p w14:paraId="1693896C" w14:textId="77777777" w:rsidR="0034298C" w:rsidRDefault="00000000">
            <w:pPr>
              <w:spacing w:after="0" w:line="240" w:lineRule="auto"/>
              <w:rPr>
                <w:rFonts w:ascii="Times New Roman" w:hAnsi="Times New Roman" w:cs="Times New Roman"/>
                <w:b/>
                <w:i/>
                <w:color w:val="E36C0A" w:themeColor="accent6" w:themeShade="BF"/>
                <w:sz w:val="24"/>
                <w:szCs w:val="24"/>
                <w:lang w:val="ru-RU"/>
              </w:rPr>
            </w:pPr>
            <w:r>
              <w:rPr>
                <w:rFonts w:ascii="Times New Roman" w:hAnsi="Times New Roman" w:cs="Times New Roman"/>
                <w:sz w:val="24"/>
                <w:szCs w:val="24"/>
                <w:lang w:val="ru-RU"/>
              </w:rPr>
              <w:t xml:space="preserve">1.Унапредити сарадњу са школама, културним и </w:t>
            </w:r>
            <w:r>
              <w:rPr>
                <w:rFonts w:ascii="Times New Roman" w:hAnsi="Times New Roman" w:cs="Times New Roman"/>
                <w:sz w:val="24"/>
                <w:szCs w:val="24"/>
                <w:lang w:val="ru-RU"/>
              </w:rPr>
              <w:lastRenderedPageBreak/>
              <w:t>другим институцијама у локалној заједници и шире.</w:t>
            </w:r>
          </w:p>
        </w:tc>
        <w:tc>
          <w:tcPr>
            <w:tcW w:w="2977" w:type="dxa"/>
          </w:tcPr>
          <w:p w14:paraId="350BB426"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Cyrl-RS" w:eastAsia="sr-Latn-RS"/>
              </w:rPr>
              <w:lastRenderedPageBreak/>
              <w:t>-</w:t>
            </w:r>
            <w:r>
              <w:rPr>
                <w:rFonts w:ascii="Times New Roman" w:eastAsia="Times New Roman" w:hAnsi="Times New Roman" w:cs="Times New Roman"/>
                <w:color w:val="000000"/>
                <w:sz w:val="24"/>
                <w:szCs w:val="24"/>
                <w:lang w:val="sr-Latn-RS" w:eastAsia="sr-Latn-RS"/>
              </w:rPr>
              <w:t>Израдити план сарадње са друштвеном средином</w:t>
            </w:r>
          </w:p>
          <w:p w14:paraId="1D0AED53"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Cyrl-RS" w:eastAsia="sr-Latn-RS"/>
              </w:rPr>
              <w:lastRenderedPageBreak/>
              <w:t>-</w:t>
            </w:r>
            <w:r>
              <w:rPr>
                <w:rFonts w:ascii="Times New Roman" w:eastAsia="Times New Roman" w:hAnsi="Times New Roman" w:cs="Times New Roman"/>
                <w:color w:val="000000"/>
                <w:sz w:val="24"/>
                <w:szCs w:val="24"/>
                <w:lang w:val="sr-Latn-RS" w:eastAsia="sr-Latn-RS"/>
              </w:rPr>
              <w:t>Имплементирати план у Годишњи плана рада школе</w:t>
            </w:r>
          </w:p>
          <w:p w14:paraId="473F429F"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-Контактирати представнике установа и договорити сарадњу</w:t>
            </w:r>
          </w:p>
          <w:p w14:paraId="60EBB3D0"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-Припремити ученике за посете</w:t>
            </w:r>
          </w:p>
          <w:p w14:paraId="4D5E1B89"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-Реализација посета</w:t>
            </w:r>
          </w:p>
          <w:p w14:paraId="2E5342F8" w14:textId="77777777" w:rsidR="0034298C" w:rsidRDefault="0034298C">
            <w:pPr>
              <w:spacing w:after="0" w:line="240" w:lineRule="auto"/>
              <w:jc w:val="center"/>
              <w:rPr>
                <w:rFonts w:ascii="Times New Roman" w:hAnsi="Times New Roman" w:cs="Times New Roman"/>
                <w:b/>
                <w:i/>
                <w:color w:val="E36C0A" w:themeColor="accent6" w:themeShade="BF"/>
                <w:sz w:val="24"/>
                <w:szCs w:val="24"/>
                <w:lang w:val="sr-Latn-RS"/>
              </w:rPr>
            </w:pPr>
          </w:p>
        </w:tc>
        <w:tc>
          <w:tcPr>
            <w:tcW w:w="1649" w:type="dxa"/>
          </w:tcPr>
          <w:p w14:paraId="4B3CE2A9"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-директор школе</w:t>
            </w:r>
          </w:p>
          <w:p w14:paraId="79D03A91"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-помоћник директора</w:t>
            </w:r>
          </w:p>
          <w:p w14:paraId="4463D053"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-струни сарадници</w:t>
            </w:r>
          </w:p>
          <w:p w14:paraId="443BDF89"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-наставници</w:t>
            </w:r>
          </w:p>
        </w:tc>
        <w:tc>
          <w:tcPr>
            <w:tcW w:w="1608" w:type="dxa"/>
          </w:tcPr>
          <w:p w14:paraId="47FB6D60"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Током године</w:t>
            </w:r>
          </w:p>
        </w:tc>
        <w:tc>
          <w:tcPr>
            <w:tcW w:w="2029" w:type="dxa"/>
          </w:tcPr>
          <w:p w14:paraId="139FD737"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Повећан број установа и </w:t>
            </w:r>
            <w:r>
              <w:rPr>
                <w:rFonts w:ascii="Times New Roman" w:hAnsi="Times New Roman" w:cs="Times New Roman"/>
                <w:bCs/>
                <w:iCs/>
                <w:sz w:val="24"/>
                <w:szCs w:val="24"/>
                <w:lang w:val="ru-RU"/>
              </w:rPr>
              <w:lastRenderedPageBreak/>
              <w:t>организација са којима школа остварује сарадњу; сарадње су разноврсније природе/садржаја у односу на претходну годину</w:t>
            </w:r>
          </w:p>
          <w:p w14:paraId="76101C90" w14:textId="77777777" w:rsidR="0034298C" w:rsidRDefault="0034298C">
            <w:pPr>
              <w:spacing w:after="0" w:line="240" w:lineRule="auto"/>
              <w:jc w:val="center"/>
              <w:rPr>
                <w:rFonts w:ascii="Times New Roman" w:hAnsi="Times New Roman" w:cs="Times New Roman"/>
                <w:b/>
                <w:i/>
                <w:color w:val="E36C0A" w:themeColor="accent6" w:themeShade="BF"/>
                <w:sz w:val="24"/>
                <w:szCs w:val="24"/>
                <w:lang w:val="ru-RU"/>
              </w:rPr>
            </w:pPr>
          </w:p>
        </w:tc>
        <w:tc>
          <w:tcPr>
            <w:tcW w:w="2085" w:type="dxa"/>
          </w:tcPr>
          <w:p w14:paraId="6324BA5E"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Годишњи план рада школе</w:t>
            </w:r>
          </w:p>
          <w:p w14:paraId="130EA44F"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Извештај о раду школе</w:t>
            </w:r>
          </w:p>
          <w:p w14:paraId="33C21D5A"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Сајт школе</w:t>
            </w:r>
          </w:p>
        </w:tc>
      </w:tr>
      <w:tr w:rsidR="0034298C" w14:paraId="2A777E20" w14:textId="77777777">
        <w:tc>
          <w:tcPr>
            <w:tcW w:w="2943" w:type="dxa"/>
          </w:tcPr>
          <w:p w14:paraId="7111EA68"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2.Организовати заједничке активности ученика, наставника и родитеља у циљу јачања осећања припадности школи</w:t>
            </w:r>
          </w:p>
        </w:tc>
        <w:tc>
          <w:tcPr>
            <w:tcW w:w="2977" w:type="dxa"/>
          </w:tcPr>
          <w:p w14:paraId="575A883F"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-Направити план сарадње са родитељима</w:t>
            </w:r>
          </w:p>
          <w:p w14:paraId="4729CB74"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-Урадити распоред пријема родитеља и дане отворених врата</w:t>
            </w:r>
          </w:p>
          <w:p w14:paraId="296EF091"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-Благовремено информисати родитеље и укључити их у процес планирања (савет родитеља, родитељски састанци)</w:t>
            </w:r>
          </w:p>
          <w:p w14:paraId="200FB2D6"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-Анкетирати родитеље о задовољству програма сарадње – једном годишње</w:t>
            </w:r>
          </w:p>
          <w:p w14:paraId="154C6C26"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-Једном годишње организовати заједничке едукативне, забавне или спортске активности са родитељима</w:t>
            </w:r>
          </w:p>
          <w:p w14:paraId="2FDDAE52"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-Учешће родитеља у раду тимова и актива</w:t>
            </w:r>
          </w:p>
          <w:p w14:paraId="66754253" w14:textId="77777777" w:rsidR="0034298C" w:rsidRDefault="0034298C">
            <w:pPr>
              <w:spacing w:after="0" w:line="240" w:lineRule="auto"/>
              <w:jc w:val="center"/>
              <w:rPr>
                <w:rFonts w:ascii="Times New Roman" w:hAnsi="Times New Roman" w:cs="Times New Roman"/>
                <w:b/>
                <w:i/>
                <w:color w:val="E36C0A" w:themeColor="accent6" w:themeShade="BF"/>
                <w:sz w:val="24"/>
                <w:szCs w:val="24"/>
                <w:lang w:val="sr-Latn-RS"/>
              </w:rPr>
            </w:pPr>
          </w:p>
        </w:tc>
        <w:tc>
          <w:tcPr>
            <w:tcW w:w="1649" w:type="dxa"/>
          </w:tcPr>
          <w:p w14:paraId="3B7E4F62"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-директор школе</w:t>
            </w:r>
          </w:p>
          <w:p w14:paraId="77B82549"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-помоћник директора</w:t>
            </w:r>
          </w:p>
          <w:p w14:paraId="6E7B54AF"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-струни сарадници</w:t>
            </w:r>
          </w:p>
          <w:p w14:paraId="0C6C9E76"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-наставници</w:t>
            </w:r>
          </w:p>
          <w:p w14:paraId="3E07C319"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-родитељи</w:t>
            </w:r>
          </w:p>
        </w:tc>
        <w:tc>
          <w:tcPr>
            <w:tcW w:w="1608" w:type="dxa"/>
          </w:tcPr>
          <w:p w14:paraId="4AD472B1"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Током године</w:t>
            </w:r>
          </w:p>
        </w:tc>
        <w:tc>
          <w:tcPr>
            <w:tcW w:w="2029" w:type="dxa"/>
          </w:tcPr>
          <w:p w14:paraId="5340DD9F"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20%  родитеља из сваког одељења на неки начин подржава (организација, реализација, публика,...) акције и манифестације у школи</w:t>
            </w:r>
          </w:p>
          <w:p w14:paraId="7A82F71F" w14:textId="77777777" w:rsidR="0034298C" w:rsidRDefault="00000000">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70% родитеља задовољно сарадњом са школом - анкетирање</w:t>
            </w:r>
          </w:p>
          <w:p w14:paraId="0D4F62B7" w14:textId="77777777" w:rsidR="0034298C" w:rsidRDefault="0034298C">
            <w:pPr>
              <w:spacing w:after="0" w:line="240" w:lineRule="auto"/>
              <w:jc w:val="center"/>
              <w:rPr>
                <w:rFonts w:ascii="Times New Roman" w:hAnsi="Times New Roman" w:cs="Times New Roman"/>
                <w:b/>
                <w:i/>
                <w:color w:val="E36C0A" w:themeColor="accent6" w:themeShade="BF"/>
                <w:sz w:val="24"/>
                <w:szCs w:val="24"/>
                <w:lang w:val="sr-Latn-RS"/>
              </w:rPr>
            </w:pPr>
          </w:p>
        </w:tc>
        <w:tc>
          <w:tcPr>
            <w:tcW w:w="2085" w:type="dxa"/>
          </w:tcPr>
          <w:p w14:paraId="398AC319"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Анкете</w:t>
            </w:r>
          </w:p>
          <w:p w14:paraId="1B6B6DE7"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Записници</w:t>
            </w:r>
          </w:p>
          <w:p w14:paraId="0363E5E7" w14:textId="77777777" w:rsidR="0034298C" w:rsidRDefault="0034298C">
            <w:pPr>
              <w:spacing w:after="0" w:line="240" w:lineRule="auto"/>
              <w:jc w:val="center"/>
              <w:rPr>
                <w:rFonts w:ascii="Times New Roman" w:hAnsi="Times New Roman" w:cs="Times New Roman"/>
                <w:bCs/>
                <w:iCs/>
                <w:sz w:val="24"/>
                <w:szCs w:val="24"/>
                <w:lang w:val="ru-RU"/>
              </w:rPr>
            </w:pPr>
          </w:p>
        </w:tc>
      </w:tr>
      <w:tr w:rsidR="0034298C" w:rsidRPr="00441730" w14:paraId="4CC258BA" w14:textId="77777777">
        <w:tc>
          <w:tcPr>
            <w:tcW w:w="2943" w:type="dxa"/>
          </w:tcPr>
          <w:p w14:paraId="452E55BC"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sr-Cyrl-RS"/>
              </w:rPr>
              <w:t>3.Редовно ажурирати сајт школе и поред тога у</w:t>
            </w:r>
            <w:r>
              <w:rPr>
                <w:rFonts w:ascii="Times New Roman" w:hAnsi="Times New Roman" w:cs="Times New Roman"/>
                <w:sz w:val="24"/>
                <w:szCs w:val="24"/>
                <w:lang w:val="ru-RU"/>
              </w:rPr>
              <w:t>напредити начин промоције успеха школе и ученика коришћењем савремених друштвених мрежа</w:t>
            </w:r>
          </w:p>
        </w:tc>
        <w:tc>
          <w:tcPr>
            <w:tcW w:w="2977" w:type="dxa"/>
          </w:tcPr>
          <w:p w14:paraId="1D9BEB69" w14:textId="77777777" w:rsidR="0034298C" w:rsidRDefault="00000000">
            <w:pPr>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Сајт школе се уредно ажурира и пружа добру информисаност за све заинтересоване актере</w:t>
            </w:r>
          </w:p>
          <w:p w14:paraId="01A2D405"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Отворити страницу на некој друштвеној мрежи, договорити интерно начин објављивања информација на истој и обезбедити да што већи број родитеља прати активно страницу</w:t>
            </w:r>
          </w:p>
        </w:tc>
        <w:tc>
          <w:tcPr>
            <w:tcW w:w="1649" w:type="dxa"/>
          </w:tcPr>
          <w:p w14:paraId="5EAC721F"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-директор школе</w:t>
            </w:r>
          </w:p>
          <w:p w14:paraId="18A2F2D8"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-помоћник директора</w:t>
            </w:r>
          </w:p>
          <w:p w14:paraId="3E4B16C5"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-стручни сарадници</w:t>
            </w:r>
          </w:p>
          <w:p w14:paraId="61B55649"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-наставници</w:t>
            </w:r>
          </w:p>
        </w:tc>
        <w:tc>
          <w:tcPr>
            <w:tcW w:w="1608" w:type="dxa"/>
          </w:tcPr>
          <w:p w14:paraId="04BC1CBE"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Током године</w:t>
            </w:r>
          </w:p>
        </w:tc>
        <w:tc>
          <w:tcPr>
            <w:tcW w:w="2029" w:type="dxa"/>
          </w:tcPr>
          <w:p w14:paraId="3FA75FEB"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На сајту школе доступне све релевантне информације</w:t>
            </w:r>
          </w:p>
          <w:p w14:paraId="13178B5F"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Покренута страница на друштвеној мрежи која се редовно ажурира</w:t>
            </w:r>
          </w:p>
        </w:tc>
        <w:tc>
          <w:tcPr>
            <w:tcW w:w="2085" w:type="dxa"/>
          </w:tcPr>
          <w:p w14:paraId="094A7C8E"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Сајт школе </w:t>
            </w:r>
          </w:p>
          <w:p w14:paraId="0998FA2D"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Страница на друштвеној мрежи</w:t>
            </w:r>
          </w:p>
        </w:tc>
      </w:tr>
    </w:tbl>
    <w:p w14:paraId="56D2C33E" w14:textId="77777777" w:rsidR="0034298C" w:rsidRDefault="0034298C">
      <w:pPr>
        <w:jc w:val="center"/>
        <w:rPr>
          <w:rFonts w:ascii="Times New Roman" w:hAnsi="Times New Roman" w:cs="Times New Roman"/>
          <w:b/>
          <w:i/>
          <w:color w:val="E36C0A" w:themeColor="accent6" w:themeShade="BF"/>
          <w:sz w:val="24"/>
          <w:szCs w:val="24"/>
          <w:lang w:val="ru-RU"/>
        </w:rPr>
      </w:pPr>
    </w:p>
    <w:p w14:paraId="6E98FC09" w14:textId="77777777" w:rsidR="0034298C" w:rsidRDefault="00000000">
      <w:pPr>
        <w:rPr>
          <w:rFonts w:ascii="Times New Roman" w:hAnsi="Times New Roman" w:cs="Times New Roman"/>
          <w:bCs/>
          <w:iCs/>
          <w:sz w:val="24"/>
          <w:szCs w:val="24"/>
          <w:lang w:val="ru-RU"/>
        </w:rPr>
      </w:pPr>
      <w:r>
        <w:rPr>
          <w:rFonts w:ascii="Times New Roman" w:hAnsi="Times New Roman" w:cs="Times New Roman"/>
          <w:b/>
          <w:iCs/>
          <w:sz w:val="24"/>
          <w:szCs w:val="24"/>
          <w:lang w:val="ru-RU"/>
        </w:rPr>
        <w:t xml:space="preserve">ОЧЕКИВАНИ ИСХОДИ: </w:t>
      </w:r>
      <w:r>
        <w:rPr>
          <w:rFonts w:ascii="Times New Roman" w:hAnsi="Times New Roman" w:cs="Times New Roman"/>
          <w:bCs/>
          <w:iCs/>
          <w:sz w:val="24"/>
          <w:szCs w:val="24"/>
          <w:lang w:val="ru-RU"/>
        </w:rPr>
        <w:t>У школи су успостављени добри међуљудски односи, све заинтересоване стране добијају релевантне информације на време.</w:t>
      </w:r>
    </w:p>
    <w:p w14:paraId="7E09CF4A" w14:textId="77777777" w:rsidR="0034298C" w:rsidRDefault="0034298C">
      <w:pPr>
        <w:rPr>
          <w:rFonts w:ascii="Times New Roman" w:hAnsi="Times New Roman" w:cs="Times New Roman"/>
          <w:b/>
          <w:bCs/>
          <w:iCs/>
          <w:sz w:val="24"/>
          <w:szCs w:val="24"/>
          <w:lang w:val="ru-RU"/>
        </w:rPr>
      </w:pPr>
    </w:p>
    <w:p w14:paraId="59624AFC" w14:textId="77777777" w:rsidR="0034298C" w:rsidRDefault="0034298C">
      <w:pPr>
        <w:rPr>
          <w:rFonts w:ascii="Times New Roman" w:hAnsi="Times New Roman" w:cs="Times New Roman"/>
          <w:b/>
          <w:iCs/>
          <w:sz w:val="24"/>
          <w:szCs w:val="24"/>
          <w:lang w:val="ru-RU"/>
        </w:rPr>
      </w:pPr>
    </w:p>
    <w:tbl>
      <w:tblPr>
        <w:tblStyle w:val="TableGrid"/>
        <w:tblW w:w="13291" w:type="dxa"/>
        <w:tblLook w:val="04A0" w:firstRow="1" w:lastRow="0" w:firstColumn="1" w:lastColumn="0" w:noHBand="0" w:noVBand="1"/>
      </w:tblPr>
      <w:tblGrid>
        <w:gridCol w:w="2943"/>
        <w:gridCol w:w="2763"/>
        <w:gridCol w:w="1928"/>
        <w:gridCol w:w="1608"/>
        <w:gridCol w:w="1946"/>
        <w:gridCol w:w="2103"/>
      </w:tblGrid>
      <w:tr w:rsidR="0034298C" w:rsidRPr="00441730" w14:paraId="746CCCB4" w14:textId="77777777">
        <w:tc>
          <w:tcPr>
            <w:tcW w:w="13291" w:type="dxa"/>
            <w:gridSpan w:val="6"/>
            <w:shd w:val="clear" w:color="auto" w:fill="92D050"/>
          </w:tcPr>
          <w:p w14:paraId="2AE37E30"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ОБЛАСТ КВАЛИТЕТА: ОРГАНИЗАЦИЈА РАДА ШКОЛЕ, УПРАВЉАЊЕ ЉУДСКИМ И МАТЕРИЈАЛНИМ РЕСУРСИМА</w:t>
            </w:r>
          </w:p>
        </w:tc>
      </w:tr>
      <w:tr w:rsidR="0034298C" w:rsidRPr="00441730" w14:paraId="55F80D5D" w14:textId="77777777">
        <w:tc>
          <w:tcPr>
            <w:tcW w:w="13291" w:type="dxa"/>
            <w:gridSpan w:val="6"/>
          </w:tcPr>
          <w:p w14:paraId="0CF60A5B" w14:textId="77777777" w:rsidR="0034298C" w:rsidRDefault="00000000">
            <w:pPr>
              <w:spacing w:after="0" w:line="240" w:lineRule="auto"/>
              <w:jc w:val="center"/>
              <w:rPr>
                <w:rFonts w:ascii="Times New Roman" w:hAnsi="Times New Roman" w:cs="Times New Roman"/>
                <w:b/>
                <w:bCs/>
                <w:sz w:val="28"/>
                <w:szCs w:val="28"/>
                <w:lang w:val="sr-Cyrl-RS"/>
              </w:rPr>
            </w:pPr>
            <w:r>
              <w:rPr>
                <w:rFonts w:ascii="Times New Roman" w:hAnsi="Times New Roman" w:cs="Times New Roman"/>
                <w:b/>
                <w:bCs/>
                <w:sz w:val="28"/>
                <w:szCs w:val="28"/>
                <w:lang w:val="ru-RU"/>
              </w:rPr>
              <w:t xml:space="preserve">Развојни циљ: Континуирано унапређење материјалних и људских ресурса </w:t>
            </w:r>
            <w:r>
              <w:rPr>
                <w:rFonts w:ascii="Times New Roman" w:hAnsi="Times New Roman" w:cs="Times New Roman"/>
                <w:b/>
                <w:bCs/>
                <w:sz w:val="28"/>
                <w:szCs w:val="28"/>
                <w:lang w:val="sr-Latn-RS"/>
              </w:rPr>
              <w:t xml:space="preserve"> ради подизања квалитета рада школе </w:t>
            </w:r>
            <w:r>
              <w:rPr>
                <w:rFonts w:ascii="Times New Roman" w:hAnsi="Times New Roman" w:cs="Times New Roman"/>
                <w:b/>
                <w:bCs/>
                <w:sz w:val="28"/>
                <w:szCs w:val="28"/>
                <w:lang w:val="sr-Cyrl-RS"/>
              </w:rPr>
              <w:t xml:space="preserve">уз редовну анализу постојећег стања </w:t>
            </w:r>
          </w:p>
        </w:tc>
      </w:tr>
      <w:tr w:rsidR="0034298C" w14:paraId="257FA045" w14:textId="77777777">
        <w:tc>
          <w:tcPr>
            <w:tcW w:w="2943" w:type="dxa"/>
          </w:tcPr>
          <w:p w14:paraId="28258D7E"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ЗАДАЦИ</w:t>
            </w:r>
          </w:p>
        </w:tc>
        <w:tc>
          <w:tcPr>
            <w:tcW w:w="2763" w:type="dxa"/>
          </w:tcPr>
          <w:p w14:paraId="43B1D30B"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АКТИВНОСТИ</w:t>
            </w:r>
          </w:p>
        </w:tc>
        <w:tc>
          <w:tcPr>
            <w:tcW w:w="1928" w:type="dxa"/>
          </w:tcPr>
          <w:p w14:paraId="17FA36A6"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НОСИОЦИ АКТИВНОСТИ</w:t>
            </w:r>
          </w:p>
        </w:tc>
        <w:tc>
          <w:tcPr>
            <w:tcW w:w="1608" w:type="dxa"/>
          </w:tcPr>
          <w:p w14:paraId="750F3620"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ВРЕМЕ РЕАЛИЗАЦИЈЕ ЗАДАТАКА</w:t>
            </w:r>
          </w:p>
        </w:tc>
        <w:tc>
          <w:tcPr>
            <w:tcW w:w="1946" w:type="dxa"/>
          </w:tcPr>
          <w:p w14:paraId="639C4FD3"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КРИТЕРИЈУМ УСПЕШНОСТИ</w:t>
            </w:r>
          </w:p>
        </w:tc>
        <w:tc>
          <w:tcPr>
            <w:tcW w:w="2103" w:type="dxa"/>
          </w:tcPr>
          <w:p w14:paraId="7EAF488F" w14:textId="77777777" w:rsidR="0034298C" w:rsidRDefault="000000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НАЧИН ПРАЋЕЊА РЕАЛИЗАЦИЈЕ ЗАДАТАКА</w:t>
            </w:r>
          </w:p>
        </w:tc>
      </w:tr>
      <w:tr w:rsidR="0034298C" w:rsidRPr="00441730" w14:paraId="2164127C" w14:textId="77777777">
        <w:tc>
          <w:tcPr>
            <w:tcW w:w="2943" w:type="dxa"/>
          </w:tcPr>
          <w:p w14:paraId="2C343688"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1.Директор успоставља конструктивну сарадњу са запосленима, родитељима и ученицима у циљу унапређењеа рада школе </w:t>
            </w:r>
            <w:r>
              <w:rPr>
                <w:rFonts w:ascii="Times New Roman" w:hAnsi="Times New Roman" w:cs="Times New Roman"/>
                <w:sz w:val="24"/>
                <w:szCs w:val="24"/>
                <w:lang w:val="ru-RU"/>
              </w:rPr>
              <w:lastRenderedPageBreak/>
              <w:t xml:space="preserve">и прати васпитно-образовни рад </w:t>
            </w:r>
          </w:p>
        </w:tc>
        <w:tc>
          <w:tcPr>
            <w:tcW w:w="2763" w:type="dxa"/>
          </w:tcPr>
          <w:p w14:paraId="6A1CD379"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-Пружање подршке и помоћи у раду Савету родитеља и Ученичком парламенту</w:t>
            </w:r>
          </w:p>
          <w:p w14:paraId="6EE9C18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-оснивање ученичких организација</w:t>
            </w:r>
          </w:p>
        </w:tc>
        <w:tc>
          <w:tcPr>
            <w:tcW w:w="1928" w:type="dxa"/>
          </w:tcPr>
          <w:p w14:paraId="18B1C8C3" w14:textId="77777777" w:rsidR="0034298C" w:rsidRDefault="0034298C">
            <w:pPr>
              <w:spacing w:after="0" w:line="240" w:lineRule="auto"/>
              <w:jc w:val="center"/>
              <w:rPr>
                <w:rFonts w:ascii="Times New Roman" w:hAnsi="Times New Roman" w:cs="Times New Roman"/>
                <w:sz w:val="24"/>
                <w:szCs w:val="24"/>
                <w:lang w:val="ru-RU"/>
              </w:rPr>
            </w:pPr>
          </w:p>
          <w:p w14:paraId="776F9237"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Директор школе</w:t>
            </w:r>
          </w:p>
        </w:tc>
        <w:tc>
          <w:tcPr>
            <w:tcW w:w="1608" w:type="dxa"/>
          </w:tcPr>
          <w:p w14:paraId="0E493CB9"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bCs/>
                <w:iCs/>
                <w:sz w:val="24"/>
                <w:szCs w:val="24"/>
                <w:lang w:val="ru-RU"/>
              </w:rPr>
              <w:t>Током године</w:t>
            </w:r>
          </w:p>
        </w:tc>
        <w:tc>
          <w:tcPr>
            <w:tcW w:w="1946" w:type="dxa"/>
          </w:tcPr>
          <w:p w14:paraId="2AAB38AF" w14:textId="77777777" w:rsidR="0034298C" w:rsidRDefault="0034298C">
            <w:pPr>
              <w:spacing w:after="0" w:line="240" w:lineRule="auto"/>
              <w:jc w:val="center"/>
              <w:rPr>
                <w:rFonts w:ascii="Times New Roman" w:hAnsi="Times New Roman" w:cs="Times New Roman"/>
                <w:sz w:val="24"/>
                <w:szCs w:val="24"/>
                <w:lang w:val="ru-RU"/>
              </w:rPr>
            </w:pPr>
          </w:p>
          <w:p w14:paraId="05AA6340"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Унапређен рад школе у одређеном сегменту;</w:t>
            </w:r>
          </w:p>
          <w:p w14:paraId="74AE4146"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lastRenderedPageBreak/>
              <w:t>Обезбеђени материјални и људски ресурси</w:t>
            </w:r>
          </w:p>
          <w:p w14:paraId="5C0B0F04" w14:textId="77777777" w:rsidR="0034298C" w:rsidRDefault="0034298C">
            <w:pPr>
              <w:spacing w:after="0" w:line="240" w:lineRule="auto"/>
              <w:rPr>
                <w:rFonts w:ascii="Times New Roman" w:hAnsi="Times New Roman" w:cs="Times New Roman"/>
                <w:sz w:val="24"/>
                <w:szCs w:val="24"/>
                <w:lang w:val="ru-RU"/>
              </w:rPr>
            </w:pPr>
          </w:p>
        </w:tc>
        <w:tc>
          <w:tcPr>
            <w:tcW w:w="2103" w:type="dxa"/>
          </w:tcPr>
          <w:p w14:paraId="2F4BFE92" w14:textId="77777777" w:rsidR="0034298C" w:rsidRDefault="0034298C">
            <w:pPr>
              <w:spacing w:after="0" w:line="240" w:lineRule="auto"/>
              <w:jc w:val="center"/>
              <w:rPr>
                <w:rFonts w:ascii="Times New Roman" w:hAnsi="Times New Roman" w:cs="Times New Roman"/>
                <w:sz w:val="24"/>
                <w:szCs w:val="24"/>
                <w:lang w:val="ru-RU"/>
              </w:rPr>
            </w:pPr>
          </w:p>
          <w:p w14:paraId="1171F305"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Полугодишњи и годишњи извештаји о раду директора школе</w:t>
            </w:r>
          </w:p>
          <w:p w14:paraId="5B84C156"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Записници Савета родитеља, </w:t>
            </w:r>
          </w:p>
          <w:p w14:paraId="0EF9D4C4" w14:textId="77777777" w:rsidR="0034298C" w:rsidRDefault="0000000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Записници Наставничког већа, Записници Ученичког парламента</w:t>
            </w:r>
          </w:p>
        </w:tc>
      </w:tr>
      <w:tr w:rsidR="0034298C" w14:paraId="54EF6DDF" w14:textId="77777777">
        <w:tc>
          <w:tcPr>
            <w:tcW w:w="2943" w:type="dxa"/>
          </w:tcPr>
          <w:p w14:paraId="1725EA21" w14:textId="77777777" w:rsidR="0034298C" w:rsidRDefault="00000000">
            <w:pPr>
              <w:spacing w:after="0" w:line="240" w:lineRule="auto"/>
              <w:rPr>
                <w:rFonts w:ascii="Times New Roman" w:hAnsi="Times New Roman" w:cs="Times New Roman"/>
                <w:b/>
                <w:i/>
                <w:color w:val="E36C0A" w:themeColor="accent6" w:themeShade="BF"/>
                <w:sz w:val="24"/>
                <w:szCs w:val="24"/>
                <w:lang w:val="ru-RU"/>
              </w:rPr>
            </w:pPr>
            <w:r>
              <w:rPr>
                <w:rFonts w:ascii="Times New Roman" w:hAnsi="Times New Roman" w:cs="Times New Roman"/>
                <w:color w:val="000000"/>
                <w:sz w:val="24"/>
                <w:szCs w:val="24"/>
                <w:lang w:val="ru-RU"/>
              </w:rPr>
              <w:t>2.Унапређивање материјално-техничких ресурса у циљу обезбеђивања бољих прилика и атмосфере за рад и боравак у школи</w:t>
            </w:r>
          </w:p>
        </w:tc>
        <w:tc>
          <w:tcPr>
            <w:tcW w:w="2763" w:type="dxa"/>
          </w:tcPr>
          <w:p w14:paraId="2493A79E"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-редовно текуће одржавање школских објеката</w:t>
            </w:r>
          </w:p>
          <w:p w14:paraId="4F9211A5"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-набавка наставних средстава</w:t>
            </w:r>
          </w:p>
          <w:p w14:paraId="31BBB817" w14:textId="77777777" w:rsidR="0034298C" w:rsidRDefault="00000000">
            <w:pPr>
              <w:spacing w:after="0" w:line="240" w:lineRule="auto"/>
              <w:rPr>
                <w:rFonts w:ascii="Times New Roman" w:hAnsi="Times New Roman" w:cs="Times New Roman"/>
                <w:bCs/>
                <w:iCs/>
                <w:sz w:val="24"/>
                <w:szCs w:val="24"/>
                <w:lang w:val="ru-RU"/>
              </w:rPr>
            </w:pPr>
            <w:r>
              <w:rPr>
                <w:rFonts w:ascii="Times New Roman" w:hAnsi="Times New Roman" w:cs="Times New Roman"/>
                <w:bCs/>
                <w:iCs/>
                <w:sz w:val="24"/>
                <w:szCs w:val="24"/>
                <w:lang w:val="ru-RU"/>
              </w:rPr>
              <w:t>-побољшање услова за реализацију наставе физичког васпитања</w:t>
            </w:r>
          </w:p>
          <w:p w14:paraId="09921955" w14:textId="77777777" w:rsidR="0034298C" w:rsidRDefault="0034298C">
            <w:pPr>
              <w:spacing w:after="0" w:line="240" w:lineRule="auto"/>
              <w:jc w:val="center"/>
              <w:rPr>
                <w:rFonts w:ascii="Times New Roman" w:hAnsi="Times New Roman" w:cs="Times New Roman"/>
                <w:b/>
                <w:i/>
                <w:color w:val="E36C0A" w:themeColor="accent6" w:themeShade="BF"/>
                <w:sz w:val="24"/>
                <w:szCs w:val="24"/>
                <w:lang w:val="ru-RU"/>
              </w:rPr>
            </w:pPr>
          </w:p>
        </w:tc>
        <w:tc>
          <w:tcPr>
            <w:tcW w:w="1928" w:type="dxa"/>
          </w:tcPr>
          <w:p w14:paraId="44E29697"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Директор школе</w:t>
            </w:r>
          </w:p>
          <w:p w14:paraId="43B7E7FC"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Помоћник директора</w:t>
            </w:r>
          </w:p>
          <w:p w14:paraId="014B932E"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Техничко особље</w:t>
            </w:r>
          </w:p>
        </w:tc>
        <w:tc>
          <w:tcPr>
            <w:tcW w:w="1608" w:type="dxa"/>
          </w:tcPr>
          <w:p w14:paraId="4B59FD03" w14:textId="77777777" w:rsidR="0034298C" w:rsidRDefault="00000000">
            <w:pPr>
              <w:spacing w:after="0" w:line="240" w:lineRule="auto"/>
              <w:jc w:val="center"/>
              <w:rPr>
                <w:rFonts w:ascii="Times New Roman" w:hAnsi="Times New Roman" w:cs="Times New Roman"/>
                <w:b/>
                <w:i/>
                <w:color w:val="E36C0A" w:themeColor="accent6" w:themeShade="BF"/>
                <w:sz w:val="24"/>
                <w:szCs w:val="24"/>
                <w:lang w:val="ru-RU"/>
              </w:rPr>
            </w:pPr>
            <w:r>
              <w:rPr>
                <w:rFonts w:ascii="Times New Roman" w:hAnsi="Times New Roman" w:cs="Times New Roman"/>
                <w:bCs/>
                <w:iCs/>
                <w:sz w:val="24"/>
                <w:szCs w:val="24"/>
                <w:lang w:val="ru-RU"/>
              </w:rPr>
              <w:t>Током године</w:t>
            </w:r>
          </w:p>
        </w:tc>
        <w:tc>
          <w:tcPr>
            <w:tcW w:w="1946" w:type="dxa"/>
          </w:tcPr>
          <w:p w14:paraId="564C49DC" w14:textId="77777777" w:rsidR="0034298C" w:rsidRDefault="00000000">
            <w:pPr>
              <w:spacing w:after="0" w:line="240" w:lineRule="auto"/>
              <w:rPr>
                <w:rFonts w:ascii="Times New Roman" w:hAnsi="Times New Roman" w:cs="Times New Roman"/>
                <w:b/>
                <w:i/>
                <w:color w:val="E36C0A" w:themeColor="accent6" w:themeShade="BF"/>
                <w:sz w:val="24"/>
                <w:szCs w:val="24"/>
                <w:lang w:val="ru-RU"/>
              </w:rPr>
            </w:pPr>
            <w:r>
              <w:rPr>
                <w:rFonts w:ascii="Times New Roman" w:hAnsi="Times New Roman" w:cs="Times New Roman"/>
                <w:color w:val="000000"/>
                <w:sz w:val="24"/>
                <w:szCs w:val="24"/>
                <w:lang w:val="ru-RU"/>
              </w:rPr>
              <w:t>Омогућени бољи услови за извођење наставних и ваннставних активности и одржавање позитивне и пријатне атмосфере</w:t>
            </w:r>
          </w:p>
        </w:tc>
        <w:tc>
          <w:tcPr>
            <w:tcW w:w="2103" w:type="dxa"/>
          </w:tcPr>
          <w:p w14:paraId="47BA6632"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Евиденција рачуноводства</w:t>
            </w:r>
          </w:p>
        </w:tc>
      </w:tr>
      <w:tr w:rsidR="0034298C" w14:paraId="7D0801E6" w14:textId="77777777">
        <w:tc>
          <w:tcPr>
            <w:tcW w:w="2943" w:type="dxa"/>
          </w:tcPr>
          <w:p w14:paraId="0056D876" w14:textId="77777777" w:rsidR="0034298C" w:rsidRDefault="00000000">
            <w:pPr>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3.Континуирано стручно усавршавање, напредовање и професионални развој наставника, стручних сарадника и директора ради подизања квалитета рада школе и усклађивања компетенција наставника са међупредметним компетенцијама и потребама ученика и захтевима савремене наставе</w:t>
            </w:r>
          </w:p>
        </w:tc>
        <w:tc>
          <w:tcPr>
            <w:tcW w:w="2763" w:type="dxa"/>
          </w:tcPr>
          <w:p w14:paraId="1EBACF2E" w14:textId="77777777" w:rsidR="0034298C" w:rsidRDefault="00000000">
            <w:pPr>
              <w:spacing w:after="0" w:line="240" w:lineRule="auto"/>
              <w:rPr>
                <w:rFonts w:ascii="Times New Roman" w:hAnsi="Times New Roman" w:cs="Times New Roman"/>
                <w:bCs/>
                <w:iCs/>
                <w:sz w:val="24"/>
                <w:szCs w:val="24"/>
                <w:lang w:val="sr-Latn-RS"/>
              </w:rPr>
            </w:pPr>
            <w:r>
              <w:rPr>
                <w:rFonts w:ascii="Times New Roman" w:hAnsi="Times New Roman" w:cs="Times New Roman"/>
                <w:bCs/>
                <w:iCs/>
                <w:sz w:val="24"/>
                <w:szCs w:val="24"/>
                <w:lang w:val="sr-Cyrl-RS"/>
              </w:rPr>
              <w:t>-</w:t>
            </w:r>
            <w:r>
              <w:rPr>
                <w:rFonts w:ascii="Times New Roman" w:hAnsi="Times New Roman" w:cs="Times New Roman"/>
                <w:bCs/>
                <w:iCs/>
                <w:sz w:val="24"/>
                <w:szCs w:val="24"/>
                <w:lang w:val="sr-Latn-RS"/>
              </w:rPr>
              <w:t>Израђен  план професионалног развоја и напредовања у звању наставника, стручних сарадника, директора</w:t>
            </w:r>
          </w:p>
          <w:p w14:paraId="7FAAE6E8" w14:textId="77777777" w:rsidR="0034298C" w:rsidRDefault="0000000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sr-Cyrl-RS"/>
              </w:rPr>
              <w:t>-</w:t>
            </w:r>
            <w:r>
              <w:rPr>
                <w:rFonts w:ascii="Times New Roman" w:hAnsi="Times New Roman" w:cs="Times New Roman"/>
                <w:sz w:val="24"/>
                <w:szCs w:val="24"/>
                <w:lang w:val="ru-RU"/>
              </w:rPr>
              <w:t>Реализована СУ унутар установе – хоризонатално усавршавање</w:t>
            </w:r>
          </w:p>
          <w:p w14:paraId="5A6960A5" w14:textId="77777777" w:rsidR="0034298C" w:rsidRDefault="00000000">
            <w:pPr>
              <w:spacing w:after="0" w:line="240" w:lineRule="auto"/>
              <w:rPr>
                <w:rFonts w:ascii="Times New Roman" w:hAnsi="Times New Roman" w:cs="Times New Roman"/>
                <w:b/>
                <w:i/>
                <w:sz w:val="24"/>
                <w:szCs w:val="24"/>
                <w:lang w:val="ru-RU"/>
              </w:rPr>
            </w:pPr>
            <w:r>
              <w:rPr>
                <w:rFonts w:ascii="Times New Roman" w:hAnsi="Times New Roman" w:cs="Times New Roman"/>
                <w:b/>
                <w:i/>
                <w:sz w:val="24"/>
                <w:szCs w:val="24"/>
                <w:lang w:val="ru-RU"/>
              </w:rPr>
              <w:t>-</w:t>
            </w:r>
            <w:r>
              <w:rPr>
                <w:rFonts w:ascii="Times New Roman" w:hAnsi="Times New Roman" w:cs="Times New Roman"/>
                <w:color w:val="000000"/>
                <w:sz w:val="24"/>
                <w:szCs w:val="24"/>
                <w:lang w:val="ru-RU"/>
              </w:rPr>
              <w:t xml:space="preserve"> </w:t>
            </w:r>
            <w:r>
              <w:rPr>
                <w:rFonts w:ascii="Times New Roman" w:hAnsi="Times New Roman" w:cs="Times New Roman"/>
                <w:bCs/>
                <w:iCs/>
                <w:sz w:val="24"/>
                <w:szCs w:val="24"/>
                <w:lang w:val="ru-RU"/>
              </w:rPr>
              <w:t>Организовани</w:t>
            </w:r>
            <w:r>
              <w:rPr>
                <w:rFonts w:ascii="Times New Roman" w:hAnsi="Times New Roman" w:cs="Times New Roman"/>
                <w:bCs/>
                <w:iCs/>
                <w:sz w:val="24"/>
                <w:szCs w:val="24"/>
              </w:rPr>
              <w:t> </w:t>
            </w:r>
            <w:r>
              <w:rPr>
                <w:rFonts w:ascii="Times New Roman" w:hAnsi="Times New Roman" w:cs="Times New Roman"/>
                <w:bCs/>
                <w:iCs/>
                <w:sz w:val="24"/>
                <w:szCs w:val="24"/>
                <w:lang w:val="ru-RU"/>
              </w:rPr>
              <w:t xml:space="preserve"> и реализовани семинари за запослене у складу са њиховим интересовањима, потребама, као и</w:t>
            </w:r>
            <w:r>
              <w:rPr>
                <w:rFonts w:ascii="Times New Roman" w:hAnsi="Times New Roman" w:cs="Times New Roman"/>
                <w:bCs/>
                <w:iCs/>
                <w:sz w:val="24"/>
                <w:szCs w:val="24"/>
              </w:rPr>
              <w:t> </w:t>
            </w:r>
            <w:r>
              <w:rPr>
                <w:rFonts w:ascii="Times New Roman" w:hAnsi="Times New Roman" w:cs="Times New Roman"/>
                <w:bCs/>
                <w:iCs/>
                <w:sz w:val="24"/>
                <w:szCs w:val="24"/>
                <w:lang w:val="ru-RU"/>
              </w:rPr>
              <w:t xml:space="preserve"> потребама установе и </w:t>
            </w:r>
            <w:r>
              <w:rPr>
                <w:rFonts w:ascii="Times New Roman" w:hAnsi="Times New Roman" w:cs="Times New Roman"/>
                <w:bCs/>
                <w:iCs/>
                <w:sz w:val="24"/>
                <w:szCs w:val="24"/>
                <w:lang w:val="ru-RU"/>
              </w:rPr>
              <w:lastRenderedPageBreak/>
              <w:t>ученика и развојем међупредметних компетенција</w:t>
            </w:r>
          </w:p>
        </w:tc>
        <w:tc>
          <w:tcPr>
            <w:tcW w:w="1928" w:type="dxa"/>
          </w:tcPr>
          <w:p w14:paraId="17AD7847"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Тим за професионални развој</w:t>
            </w:r>
          </w:p>
          <w:p w14:paraId="74EC0991"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Наставници</w:t>
            </w:r>
          </w:p>
          <w:p w14:paraId="1E37EE59"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Стручни сарадници</w:t>
            </w:r>
          </w:p>
          <w:p w14:paraId="62BF8ABF"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Помоћник директора</w:t>
            </w:r>
          </w:p>
          <w:p w14:paraId="693AA6FD"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Директор</w:t>
            </w:r>
          </w:p>
        </w:tc>
        <w:tc>
          <w:tcPr>
            <w:tcW w:w="1608" w:type="dxa"/>
          </w:tcPr>
          <w:p w14:paraId="0A251D71"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Током сваке школске годиен</w:t>
            </w:r>
          </w:p>
        </w:tc>
        <w:tc>
          <w:tcPr>
            <w:tcW w:w="1946" w:type="dxa"/>
          </w:tcPr>
          <w:p w14:paraId="4CE7303F" w14:textId="77777777" w:rsidR="0034298C" w:rsidRDefault="00000000">
            <w:pPr>
              <w:spacing w:after="0" w:line="240" w:lineRule="auto"/>
              <w:rPr>
                <w:rFonts w:ascii="Times New Roman" w:eastAsia="Times New Roman" w:hAnsi="Times New Roman" w:cs="Times New Roman"/>
                <w:bCs/>
                <w:iCs/>
                <w:sz w:val="24"/>
                <w:szCs w:val="24"/>
                <w:lang w:val="sr-Latn-RS" w:eastAsia="sr-Latn-RS"/>
              </w:rPr>
            </w:pPr>
            <w:r>
              <w:rPr>
                <w:rFonts w:ascii="Times New Roman" w:eastAsia="Times New Roman" w:hAnsi="Times New Roman" w:cs="Times New Roman"/>
                <w:bCs/>
                <w:iCs/>
                <w:sz w:val="24"/>
                <w:szCs w:val="24"/>
                <w:lang w:val="sr-Latn-RS" w:eastAsia="sr-Latn-RS"/>
              </w:rPr>
              <w:t> 80% наставника, стручних сарадника и директор реално планирају проф. развој, реализују и воде потребну документацију; 60% наставника сазнато примењује у пракси кроз угледно/огледне часове</w:t>
            </w:r>
          </w:p>
          <w:p w14:paraId="5C32C391" w14:textId="77777777" w:rsidR="0034298C" w:rsidRDefault="0034298C">
            <w:pPr>
              <w:spacing w:after="0" w:line="240" w:lineRule="auto"/>
              <w:rPr>
                <w:rFonts w:ascii="Times New Roman" w:eastAsia="Times New Roman" w:hAnsi="Times New Roman" w:cs="Times New Roman"/>
                <w:bCs/>
                <w:iCs/>
                <w:sz w:val="24"/>
                <w:szCs w:val="24"/>
                <w:lang w:val="sr-Cyrl-RS" w:eastAsia="sr-Latn-RS"/>
              </w:rPr>
            </w:pPr>
          </w:p>
          <w:p w14:paraId="228573FC" w14:textId="77777777" w:rsidR="0034298C" w:rsidRDefault="0034298C">
            <w:pPr>
              <w:spacing w:after="0" w:line="240" w:lineRule="auto"/>
              <w:jc w:val="center"/>
              <w:rPr>
                <w:rFonts w:ascii="Times New Roman" w:hAnsi="Times New Roman" w:cs="Times New Roman"/>
                <w:bCs/>
                <w:iCs/>
                <w:sz w:val="24"/>
                <w:szCs w:val="24"/>
                <w:lang w:val="sr-Latn-RS"/>
              </w:rPr>
            </w:pPr>
          </w:p>
        </w:tc>
        <w:tc>
          <w:tcPr>
            <w:tcW w:w="2103" w:type="dxa"/>
          </w:tcPr>
          <w:p w14:paraId="74BF4A02"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lastRenderedPageBreak/>
              <w:t>Евиденција Тима за професионални развој</w:t>
            </w:r>
          </w:p>
          <w:p w14:paraId="69872928"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Годишњи план рада школе</w:t>
            </w:r>
          </w:p>
          <w:p w14:paraId="0142DC3F"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Планови и извештаји наставника </w:t>
            </w:r>
          </w:p>
        </w:tc>
      </w:tr>
      <w:tr w:rsidR="0034298C" w14:paraId="47B5ACD8" w14:textId="77777777">
        <w:tc>
          <w:tcPr>
            <w:tcW w:w="2943" w:type="dxa"/>
          </w:tcPr>
          <w:p w14:paraId="373DCA6B" w14:textId="77777777" w:rsidR="0034298C" w:rsidRDefault="00000000">
            <w:pPr>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4.Континуирано се успоставља сарадња са другим установама, планирају и реализују пројекти који развијају предузетнички дух и међупредметне компетенције.</w:t>
            </w:r>
          </w:p>
        </w:tc>
        <w:tc>
          <w:tcPr>
            <w:tcW w:w="2763" w:type="dxa"/>
          </w:tcPr>
          <w:p w14:paraId="588B459C"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-Израдити план активности и реализовати активности којима се развијају међупредметне компетенције и предузетнички дух</w:t>
            </w:r>
          </w:p>
          <w:p w14:paraId="71FA4A3C"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Cyrl-RS"/>
              </w:rPr>
              <w:t>-Успоставити сарадњу са што већим бројем институција са којима се могу реализовати активности којима се развија предузетнички дух и међупредметне компетенције</w:t>
            </w:r>
          </w:p>
          <w:p w14:paraId="29FED476" w14:textId="77777777" w:rsidR="0034298C" w:rsidRDefault="00000000">
            <w:pPr>
              <w:spacing w:after="0" w:line="240" w:lineRule="auto"/>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-Оснивање ученичке задруге</w:t>
            </w:r>
          </w:p>
        </w:tc>
        <w:tc>
          <w:tcPr>
            <w:tcW w:w="1928" w:type="dxa"/>
          </w:tcPr>
          <w:p w14:paraId="302985AA"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Тим за развој међупредметних компетенција и предузетништво</w:t>
            </w:r>
          </w:p>
          <w:p w14:paraId="43F99995"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Наставници</w:t>
            </w:r>
          </w:p>
          <w:p w14:paraId="5985C643"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Стручни сарадници</w:t>
            </w:r>
          </w:p>
          <w:p w14:paraId="7C13F012"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Помоћник директора</w:t>
            </w:r>
          </w:p>
          <w:p w14:paraId="23EDECC9"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Директор</w:t>
            </w:r>
          </w:p>
        </w:tc>
        <w:tc>
          <w:tcPr>
            <w:tcW w:w="1608" w:type="dxa"/>
          </w:tcPr>
          <w:p w14:paraId="79A19370"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Током године</w:t>
            </w:r>
          </w:p>
        </w:tc>
        <w:tc>
          <w:tcPr>
            <w:tcW w:w="1946" w:type="dxa"/>
          </w:tcPr>
          <w:p w14:paraId="46A22746" w14:textId="77777777" w:rsidR="0034298C" w:rsidRDefault="00000000">
            <w:pPr>
              <w:spacing w:after="0" w:line="240" w:lineRule="auto"/>
              <w:rPr>
                <w:rFonts w:ascii="Times New Roman" w:eastAsia="Times New Roman" w:hAnsi="Times New Roman" w:cs="Times New Roman"/>
                <w:bCs/>
                <w:iCs/>
                <w:sz w:val="24"/>
                <w:szCs w:val="24"/>
                <w:lang w:val="sr-Cyrl-RS" w:eastAsia="sr-Latn-RS"/>
              </w:rPr>
            </w:pPr>
            <w:r>
              <w:rPr>
                <w:rFonts w:ascii="Times New Roman" w:eastAsia="Times New Roman" w:hAnsi="Times New Roman" w:cs="Times New Roman"/>
                <w:bCs/>
                <w:iCs/>
                <w:sz w:val="24"/>
                <w:szCs w:val="24"/>
                <w:lang w:val="sr-Cyrl-RS" w:eastAsia="sr-Latn-RS"/>
              </w:rPr>
              <w:t xml:space="preserve">Реализован пројекат у сарадњи са другим установама који развија предузетнички дух и међупредметне компетенције </w:t>
            </w:r>
          </w:p>
          <w:p w14:paraId="55C97E5F" w14:textId="77777777" w:rsidR="0034298C" w:rsidRDefault="00000000">
            <w:pPr>
              <w:spacing w:after="0" w:line="240" w:lineRule="auto"/>
              <w:rPr>
                <w:rFonts w:ascii="Times New Roman" w:eastAsia="Times New Roman" w:hAnsi="Times New Roman" w:cs="Times New Roman"/>
                <w:bCs/>
                <w:iCs/>
                <w:sz w:val="24"/>
                <w:szCs w:val="24"/>
                <w:lang w:val="sr-Cyrl-RS" w:eastAsia="sr-Latn-RS"/>
              </w:rPr>
            </w:pPr>
            <w:r>
              <w:rPr>
                <w:rFonts w:ascii="Times New Roman" w:eastAsia="Times New Roman" w:hAnsi="Times New Roman" w:cs="Times New Roman"/>
                <w:bCs/>
                <w:iCs/>
                <w:sz w:val="24"/>
                <w:szCs w:val="24"/>
                <w:lang w:val="sr-Cyrl-RS" w:eastAsia="sr-Latn-RS"/>
              </w:rPr>
              <w:t>(посета компанијама, презентација одређеног занимања у школи од стране друге установе).</w:t>
            </w:r>
          </w:p>
        </w:tc>
        <w:tc>
          <w:tcPr>
            <w:tcW w:w="2103" w:type="dxa"/>
          </w:tcPr>
          <w:p w14:paraId="2E01E977"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Евиденција Тима за  развој међупредметних компетенција и предузетништво</w:t>
            </w:r>
          </w:p>
          <w:p w14:paraId="1A6643BD" w14:textId="77777777" w:rsidR="0034298C" w:rsidRDefault="00000000">
            <w:pPr>
              <w:spacing w:after="0" w:line="24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ru-RU"/>
              </w:rPr>
              <w:t>Годишњи план рада школе</w:t>
            </w:r>
          </w:p>
          <w:p w14:paraId="60416467" w14:textId="77777777" w:rsidR="0034298C" w:rsidRDefault="0034298C">
            <w:pPr>
              <w:spacing w:after="0" w:line="240" w:lineRule="auto"/>
              <w:jc w:val="center"/>
              <w:rPr>
                <w:rFonts w:ascii="Times New Roman" w:hAnsi="Times New Roman" w:cs="Times New Roman"/>
                <w:bCs/>
                <w:iCs/>
                <w:sz w:val="24"/>
                <w:szCs w:val="24"/>
                <w:lang w:val="ru-RU"/>
              </w:rPr>
            </w:pPr>
          </w:p>
        </w:tc>
      </w:tr>
    </w:tbl>
    <w:p w14:paraId="1FB4A3C0" w14:textId="77777777" w:rsidR="0034298C" w:rsidRDefault="0034298C">
      <w:pPr>
        <w:jc w:val="center"/>
        <w:rPr>
          <w:rFonts w:ascii="Times New Roman" w:hAnsi="Times New Roman" w:cs="Times New Roman"/>
          <w:b/>
          <w:i/>
          <w:color w:val="E36C0A" w:themeColor="accent6" w:themeShade="BF"/>
          <w:sz w:val="24"/>
          <w:szCs w:val="24"/>
          <w:lang w:val="ru-RU"/>
        </w:rPr>
      </w:pPr>
    </w:p>
    <w:p w14:paraId="6FFAC8F3" w14:textId="77777777" w:rsidR="0034298C" w:rsidRDefault="00000000">
      <w:pPr>
        <w:jc w:val="both"/>
        <w:rPr>
          <w:rFonts w:ascii="Times New Roman" w:hAnsi="Times New Roman" w:cs="Times New Roman"/>
          <w:b/>
          <w:iCs/>
          <w:sz w:val="24"/>
          <w:szCs w:val="24"/>
          <w:lang w:val="ru-RU"/>
        </w:rPr>
      </w:pPr>
      <w:r>
        <w:rPr>
          <w:rFonts w:ascii="Times New Roman" w:hAnsi="Times New Roman" w:cs="Times New Roman"/>
          <w:b/>
          <w:iCs/>
          <w:sz w:val="24"/>
          <w:szCs w:val="24"/>
          <w:lang w:val="ru-RU"/>
        </w:rPr>
        <w:t xml:space="preserve">ОЧЕКИВАНИ ИСХОДИ: </w:t>
      </w:r>
      <w:r>
        <w:rPr>
          <w:rFonts w:ascii="Times New Roman" w:hAnsi="Times New Roman" w:cs="Times New Roman"/>
          <w:bCs/>
          <w:iCs/>
          <w:sz w:val="24"/>
          <w:szCs w:val="24"/>
          <w:lang w:val="ru-RU"/>
        </w:rPr>
        <w:t>У школи се стварају бољи услови за рад, усавршавање запослених је континуирано и доприноси подизању квалитета рада, а међупредметне компетенције и предузетнички дух се развијају кроз разноврсне активности</w:t>
      </w:r>
    </w:p>
    <w:p w14:paraId="02FC0812" w14:textId="77777777" w:rsidR="0034298C" w:rsidRDefault="0034298C">
      <w:pPr>
        <w:jc w:val="both"/>
        <w:rPr>
          <w:rFonts w:ascii="Times New Roman" w:hAnsi="Times New Roman" w:cs="Times New Roman"/>
          <w:b/>
          <w:i/>
          <w:color w:val="E36C0A" w:themeColor="accent6" w:themeShade="BF"/>
          <w:sz w:val="24"/>
          <w:szCs w:val="24"/>
          <w:lang w:val="ru-RU"/>
        </w:rPr>
      </w:pPr>
    </w:p>
    <w:p w14:paraId="19CE3C56" w14:textId="77777777" w:rsidR="0034298C" w:rsidRDefault="0034298C">
      <w:pPr>
        <w:jc w:val="both"/>
        <w:rPr>
          <w:rFonts w:ascii="Times New Roman" w:hAnsi="Times New Roman" w:cs="Times New Roman"/>
          <w:b/>
          <w:i/>
          <w:color w:val="E36C0A" w:themeColor="accent6" w:themeShade="BF"/>
          <w:sz w:val="24"/>
          <w:szCs w:val="24"/>
          <w:lang w:val="ru-RU"/>
        </w:rPr>
      </w:pPr>
    </w:p>
    <w:p w14:paraId="17ED5FA7" w14:textId="77777777" w:rsidR="0034298C" w:rsidRDefault="0034298C">
      <w:pPr>
        <w:jc w:val="both"/>
        <w:rPr>
          <w:rFonts w:ascii="Times New Roman" w:hAnsi="Times New Roman" w:cs="Times New Roman"/>
          <w:b/>
          <w:i/>
          <w:color w:val="E36C0A" w:themeColor="accent6" w:themeShade="BF"/>
          <w:sz w:val="24"/>
          <w:szCs w:val="24"/>
          <w:lang w:val="ru-RU"/>
        </w:rPr>
      </w:pPr>
    </w:p>
    <w:p w14:paraId="087B3AD3" w14:textId="77777777" w:rsidR="0034298C" w:rsidRDefault="0034298C">
      <w:pPr>
        <w:jc w:val="both"/>
        <w:rPr>
          <w:rFonts w:ascii="Times New Roman" w:hAnsi="Times New Roman" w:cs="Times New Roman"/>
          <w:b/>
          <w:i/>
          <w:color w:val="E36C0A" w:themeColor="accent6" w:themeShade="BF"/>
          <w:sz w:val="24"/>
          <w:szCs w:val="24"/>
          <w:lang w:val="ru-RU"/>
        </w:rPr>
      </w:pPr>
    </w:p>
    <w:p w14:paraId="7A8C6A1E" w14:textId="77777777" w:rsidR="0034298C" w:rsidRDefault="0034298C">
      <w:pPr>
        <w:jc w:val="both"/>
        <w:rPr>
          <w:rFonts w:ascii="Times New Roman" w:hAnsi="Times New Roman" w:cs="Times New Roman"/>
          <w:b/>
          <w:i/>
          <w:color w:val="E36C0A" w:themeColor="accent6" w:themeShade="BF"/>
          <w:sz w:val="24"/>
          <w:szCs w:val="24"/>
          <w:lang w:val="ru-RU"/>
        </w:rPr>
      </w:pPr>
    </w:p>
    <w:p w14:paraId="77D00D50" w14:textId="77777777" w:rsidR="0034298C" w:rsidRDefault="0034298C">
      <w:pPr>
        <w:rPr>
          <w:rFonts w:ascii="Times New Roman" w:hAnsi="Times New Roman" w:cs="Times New Roman"/>
          <w:b/>
          <w:i/>
          <w:color w:val="E36C0A" w:themeColor="accent6" w:themeShade="BF"/>
          <w:sz w:val="24"/>
          <w:szCs w:val="24"/>
          <w:lang w:val="ru-RU"/>
        </w:rPr>
        <w:sectPr w:rsidR="0034298C">
          <w:pgSz w:w="15840" w:h="12240" w:orient="landscape"/>
          <w:pgMar w:top="1417" w:right="1417" w:bottom="1417" w:left="1417" w:header="708" w:footer="708" w:gutter="0"/>
          <w:cols w:space="708"/>
          <w:docGrid w:linePitch="360"/>
        </w:sectPr>
      </w:pPr>
    </w:p>
    <w:p w14:paraId="039B9F31" w14:textId="77777777" w:rsidR="0034298C" w:rsidRDefault="0034298C">
      <w:pPr>
        <w:jc w:val="both"/>
        <w:rPr>
          <w:rFonts w:ascii="Times New Roman" w:hAnsi="Times New Roman" w:cs="Times New Roman"/>
          <w:b/>
          <w:i/>
          <w:color w:val="E36C0A" w:themeColor="accent6" w:themeShade="BF"/>
          <w:sz w:val="24"/>
          <w:szCs w:val="24"/>
          <w:lang w:val="ru-RU"/>
        </w:rPr>
      </w:pPr>
    </w:p>
    <w:p w14:paraId="0436C849" w14:textId="77777777" w:rsidR="0034298C" w:rsidRDefault="00000000">
      <w:pPr>
        <w:jc w:val="both"/>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 xml:space="preserve">ДРУГЕ МЕРЕ </w:t>
      </w:r>
    </w:p>
    <w:p w14:paraId="44AE55D0" w14:textId="77777777" w:rsidR="0034298C" w:rsidRDefault="0034298C">
      <w:pPr>
        <w:jc w:val="both"/>
        <w:rPr>
          <w:rFonts w:ascii="Times New Roman" w:hAnsi="Times New Roman" w:cs="Times New Roman"/>
          <w:b/>
          <w:i/>
          <w:color w:val="E36C0A" w:themeColor="accent6" w:themeShade="BF"/>
          <w:sz w:val="24"/>
          <w:szCs w:val="24"/>
          <w:lang w:val="ru-RU"/>
        </w:rPr>
      </w:pPr>
    </w:p>
    <w:p w14:paraId="6F1ED65D" w14:textId="77777777" w:rsidR="0034298C" w:rsidRDefault="00000000">
      <w:pPr>
        <w:jc w:val="center"/>
        <w:rPr>
          <w:rFonts w:ascii="Times New Roman" w:hAnsi="Times New Roman" w:cs="Times New Roman"/>
          <w:b/>
          <w:sz w:val="24"/>
          <w:szCs w:val="24"/>
          <w:lang w:val="ru-RU"/>
        </w:rPr>
      </w:pPr>
      <w:r>
        <w:rPr>
          <w:rFonts w:ascii="Times New Roman" w:hAnsi="Times New Roman" w:cs="Times New Roman"/>
          <w:b/>
          <w:sz w:val="24"/>
          <w:szCs w:val="24"/>
          <w:lang w:val="ru-RU"/>
        </w:rPr>
        <w:t>МЕРЕ УНАПРЕЂИВАЊА ОБРАЗОВНО ВАСПИТНОГ РАДА НА ОСНОВУ АНАЛИЗЕ РЕЗУЛТАТА УЧЕНИКА НА ЗАВРШНОМ ИСПИТУ</w:t>
      </w:r>
    </w:p>
    <w:p w14:paraId="0D12AAC5"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Циљ: Унапређење квалитета наставе из предмета који су обухваћени Завршним испитом ради постизања што бољих резултата ученика на завршном испиту; стицање трајних и применљивих знања</w:t>
      </w:r>
    </w:p>
    <w:p w14:paraId="202DFA25" w14:textId="77777777" w:rsidR="0034298C" w:rsidRDefault="0034298C">
      <w:pPr>
        <w:jc w:val="center"/>
        <w:rPr>
          <w:rFonts w:ascii="Times New Roman" w:hAnsi="Times New Roman" w:cs="Times New Roman"/>
          <w:b/>
          <w:sz w:val="24"/>
          <w:szCs w:val="24"/>
          <w:lang w:val="ru-RU"/>
        </w:rPr>
      </w:pPr>
    </w:p>
    <w:tbl>
      <w:tblPr>
        <w:tblStyle w:val="TableGrid"/>
        <w:tblW w:w="0" w:type="auto"/>
        <w:tblLook w:val="04A0" w:firstRow="1" w:lastRow="0" w:firstColumn="1" w:lastColumn="0" w:noHBand="0" w:noVBand="1"/>
      </w:tblPr>
      <w:tblGrid>
        <w:gridCol w:w="4168"/>
        <w:gridCol w:w="2559"/>
        <w:gridCol w:w="2669"/>
      </w:tblGrid>
      <w:tr w:rsidR="0034298C" w14:paraId="05359741" w14:textId="77777777">
        <w:tc>
          <w:tcPr>
            <w:tcW w:w="4503" w:type="dxa"/>
          </w:tcPr>
          <w:p w14:paraId="1EE22839"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Мере / активности</w:t>
            </w:r>
          </w:p>
        </w:tc>
        <w:tc>
          <w:tcPr>
            <w:tcW w:w="2693" w:type="dxa"/>
          </w:tcPr>
          <w:p w14:paraId="652DD0D2"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Реализатори</w:t>
            </w:r>
          </w:p>
        </w:tc>
        <w:tc>
          <w:tcPr>
            <w:tcW w:w="2827" w:type="dxa"/>
          </w:tcPr>
          <w:p w14:paraId="29B0F862"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Време реализације</w:t>
            </w:r>
          </w:p>
        </w:tc>
      </w:tr>
      <w:tr w:rsidR="0034298C" w14:paraId="4D36D78D" w14:textId="77777777">
        <w:tc>
          <w:tcPr>
            <w:tcW w:w="4503" w:type="dxa"/>
          </w:tcPr>
          <w:p w14:paraId="73F84F4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Анализирати  резултате ЗИ у предходној школској години и проценити слабе и јаке стране</w:t>
            </w:r>
          </w:p>
        </w:tc>
        <w:tc>
          <w:tcPr>
            <w:tcW w:w="2693" w:type="dxa"/>
          </w:tcPr>
          <w:p w14:paraId="18077A78"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Стручна већа </w:t>
            </w:r>
          </w:p>
          <w:p w14:paraId="71F20F4E"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Стручни сарадници</w:t>
            </w:r>
          </w:p>
          <w:p w14:paraId="6E4208A3"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Тим за припрему ЗИ</w:t>
            </w:r>
          </w:p>
        </w:tc>
        <w:tc>
          <w:tcPr>
            <w:tcW w:w="2827" w:type="dxa"/>
          </w:tcPr>
          <w:p w14:paraId="7652453B"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Август</w:t>
            </w:r>
          </w:p>
        </w:tc>
      </w:tr>
      <w:tr w:rsidR="0034298C" w14:paraId="0BAE50D9" w14:textId="77777777">
        <w:tc>
          <w:tcPr>
            <w:tcW w:w="4503" w:type="dxa"/>
          </w:tcPr>
          <w:p w14:paraId="4BF82473"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Израдити планове рада редовне, допунске и додатне наставе на основу анализе резултата на ЗИ</w:t>
            </w:r>
          </w:p>
        </w:tc>
        <w:tc>
          <w:tcPr>
            <w:tcW w:w="2693" w:type="dxa"/>
          </w:tcPr>
          <w:p w14:paraId="099B1CA8"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Стручна већа</w:t>
            </w:r>
          </w:p>
        </w:tc>
        <w:tc>
          <w:tcPr>
            <w:tcW w:w="2827" w:type="dxa"/>
          </w:tcPr>
          <w:p w14:paraId="1EA71A72"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Август</w:t>
            </w:r>
          </w:p>
        </w:tc>
      </w:tr>
      <w:tr w:rsidR="0034298C" w14:paraId="68EA7DAB" w14:textId="77777777">
        <w:tc>
          <w:tcPr>
            <w:tcW w:w="4503" w:type="dxa"/>
          </w:tcPr>
          <w:p w14:paraId="3960489C"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Спровести иницијална тестирања ученика, извршити анализу постигнућа ученика</w:t>
            </w:r>
          </w:p>
        </w:tc>
        <w:tc>
          <w:tcPr>
            <w:tcW w:w="2693" w:type="dxa"/>
          </w:tcPr>
          <w:p w14:paraId="3DCE4FDB"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Стручна већа</w:t>
            </w:r>
          </w:p>
          <w:p w14:paraId="2EDA4D77"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Предметни наставници</w:t>
            </w:r>
          </w:p>
        </w:tc>
        <w:tc>
          <w:tcPr>
            <w:tcW w:w="2827" w:type="dxa"/>
          </w:tcPr>
          <w:p w14:paraId="07DA9DF5"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Септембар</w:t>
            </w:r>
          </w:p>
        </w:tc>
      </w:tr>
      <w:tr w:rsidR="0034298C" w14:paraId="4E795443" w14:textId="77777777">
        <w:tc>
          <w:tcPr>
            <w:tcW w:w="4503" w:type="dxa"/>
          </w:tcPr>
          <w:p w14:paraId="06E3F5C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Упознавање родитеља са начином спровођења ЗИ и организацијом припремне наставе </w:t>
            </w:r>
          </w:p>
        </w:tc>
        <w:tc>
          <w:tcPr>
            <w:tcW w:w="2693" w:type="dxa"/>
          </w:tcPr>
          <w:p w14:paraId="72584893"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Одељењске старешине</w:t>
            </w:r>
          </w:p>
          <w:p w14:paraId="3FE53094"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Директор школе</w:t>
            </w:r>
          </w:p>
          <w:p w14:paraId="56857D4C"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Стручни сарадници</w:t>
            </w:r>
          </w:p>
        </w:tc>
        <w:tc>
          <w:tcPr>
            <w:tcW w:w="2827" w:type="dxa"/>
          </w:tcPr>
          <w:p w14:paraId="5A24BD27"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Новембар</w:t>
            </w:r>
          </w:p>
        </w:tc>
      </w:tr>
      <w:tr w:rsidR="0034298C" w14:paraId="0A5CFD8B" w14:textId="77777777">
        <w:tc>
          <w:tcPr>
            <w:tcW w:w="4503" w:type="dxa"/>
          </w:tcPr>
          <w:p w14:paraId="1FA2790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Планирање припремне наставе и праћење реализације</w:t>
            </w:r>
          </w:p>
        </w:tc>
        <w:tc>
          <w:tcPr>
            <w:tcW w:w="2693" w:type="dxa"/>
          </w:tcPr>
          <w:p w14:paraId="370A4149"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Стручна већа</w:t>
            </w:r>
          </w:p>
          <w:p w14:paraId="1F776064"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Стручни сарадници</w:t>
            </w:r>
          </w:p>
          <w:p w14:paraId="41B9B21F"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Помоћник директора</w:t>
            </w:r>
          </w:p>
        </w:tc>
        <w:tc>
          <w:tcPr>
            <w:tcW w:w="2827" w:type="dxa"/>
          </w:tcPr>
          <w:p w14:paraId="0BF32848"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Децембар- Јун</w:t>
            </w:r>
          </w:p>
        </w:tc>
      </w:tr>
      <w:tr w:rsidR="0034298C" w14:paraId="6CEF3A1A" w14:textId="77777777">
        <w:tc>
          <w:tcPr>
            <w:tcW w:w="4503" w:type="dxa"/>
          </w:tcPr>
          <w:p w14:paraId="2C77777E"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Израда пробних тестирања  по узору на права</w:t>
            </w:r>
          </w:p>
        </w:tc>
        <w:tc>
          <w:tcPr>
            <w:tcW w:w="2693" w:type="dxa"/>
          </w:tcPr>
          <w:p w14:paraId="7E2FE6E0"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Стручна већа</w:t>
            </w:r>
          </w:p>
        </w:tc>
        <w:tc>
          <w:tcPr>
            <w:tcW w:w="2827" w:type="dxa"/>
          </w:tcPr>
          <w:p w14:paraId="0EB911DE"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Јануар-Маја</w:t>
            </w:r>
          </w:p>
        </w:tc>
      </w:tr>
      <w:tr w:rsidR="0034298C" w14:paraId="12EB8DDC" w14:textId="77777777">
        <w:tc>
          <w:tcPr>
            <w:tcW w:w="4503" w:type="dxa"/>
          </w:tcPr>
          <w:p w14:paraId="3094EA16"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Анализа резултата пробног завршног испита и корекција плана припремне наставе на основу резултата пробног завршног испита</w:t>
            </w:r>
          </w:p>
        </w:tc>
        <w:tc>
          <w:tcPr>
            <w:tcW w:w="2693" w:type="dxa"/>
          </w:tcPr>
          <w:p w14:paraId="5BE52488"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Стручна већа </w:t>
            </w:r>
          </w:p>
          <w:p w14:paraId="00B76DBF"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Стручни сарадници</w:t>
            </w:r>
          </w:p>
          <w:p w14:paraId="17F9E0ED" w14:textId="77777777" w:rsidR="0034298C" w:rsidRDefault="0034298C">
            <w:pPr>
              <w:spacing w:after="0" w:line="240" w:lineRule="auto"/>
              <w:jc w:val="both"/>
              <w:rPr>
                <w:rFonts w:ascii="Times New Roman" w:hAnsi="Times New Roman" w:cs="Times New Roman"/>
                <w:bCs/>
                <w:sz w:val="24"/>
                <w:szCs w:val="24"/>
                <w:lang w:val="ru-RU"/>
              </w:rPr>
            </w:pPr>
          </w:p>
        </w:tc>
        <w:tc>
          <w:tcPr>
            <w:tcW w:w="2827" w:type="dxa"/>
          </w:tcPr>
          <w:p w14:paraId="6836A1D6"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Април</w:t>
            </w:r>
          </w:p>
        </w:tc>
      </w:tr>
      <w:tr w:rsidR="0034298C" w14:paraId="41F43564" w14:textId="77777777">
        <w:tc>
          <w:tcPr>
            <w:tcW w:w="4503" w:type="dxa"/>
          </w:tcPr>
          <w:p w14:paraId="71ADFD7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Реализација интензивиране  припремне наставе</w:t>
            </w:r>
          </w:p>
        </w:tc>
        <w:tc>
          <w:tcPr>
            <w:tcW w:w="2693" w:type="dxa"/>
          </w:tcPr>
          <w:p w14:paraId="3AE2E367"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Предметни наставници</w:t>
            </w:r>
          </w:p>
        </w:tc>
        <w:tc>
          <w:tcPr>
            <w:tcW w:w="2827" w:type="dxa"/>
          </w:tcPr>
          <w:p w14:paraId="2D3AC069"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Јун</w:t>
            </w:r>
          </w:p>
        </w:tc>
      </w:tr>
      <w:tr w:rsidR="0034298C" w14:paraId="6198EFEB" w14:textId="77777777">
        <w:tc>
          <w:tcPr>
            <w:tcW w:w="4503" w:type="dxa"/>
          </w:tcPr>
          <w:p w14:paraId="50B10E7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Анализа закључних оцена и постигнутих резултата на ЗИ</w:t>
            </w:r>
          </w:p>
        </w:tc>
        <w:tc>
          <w:tcPr>
            <w:tcW w:w="2693" w:type="dxa"/>
          </w:tcPr>
          <w:p w14:paraId="33852D4C"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Стручна већа</w:t>
            </w:r>
          </w:p>
        </w:tc>
        <w:tc>
          <w:tcPr>
            <w:tcW w:w="2827" w:type="dxa"/>
          </w:tcPr>
          <w:p w14:paraId="17278152"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Јун</w:t>
            </w:r>
          </w:p>
        </w:tc>
      </w:tr>
    </w:tbl>
    <w:p w14:paraId="4338EF00" w14:textId="77777777" w:rsidR="0034298C" w:rsidRDefault="0034298C">
      <w:pPr>
        <w:jc w:val="both"/>
        <w:rPr>
          <w:rFonts w:ascii="Times New Roman" w:hAnsi="Times New Roman" w:cs="Times New Roman"/>
          <w:b/>
          <w:sz w:val="24"/>
          <w:szCs w:val="24"/>
          <w:lang w:val="ru-RU"/>
        </w:rPr>
      </w:pPr>
    </w:p>
    <w:p w14:paraId="7A35AAAA" w14:textId="77777777" w:rsidR="0034298C" w:rsidRDefault="0034298C">
      <w:pPr>
        <w:jc w:val="both"/>
        <w:rPr>
          <w:rFonts w:ascii="Times New Roman" w:hAnsi="Times New Roman" w:cs="Times New Roman"/>
          <w:b/>
          <w:sz w:val="24"/>
          <w:szCs w:val="24"/>
          <w:lang w:val="ru-RU"/>
        </w:rPr>
      </w:pPr>
    </w:p>
    <w:p w14:paraId="77E12986" w14:textId="77777777" w:rsidR="0034298C" w:rsidRDefault="0034298C">
      <w:pPr>
        <w:jc w:val="both"/>
        <w:rPr>
          <w:rFonts w:ascii="Times New Roman" w:hAnsi="Times New Roman" w:cs="Times New Roman"/>
          <w:b/>
          <w:sz w:val="24"/>
          <w:szCs w:val="24"/>
          <w:lang w:val="ru-RU"/>
        </w:rPr>
      </w:pPr>
    </w:p>
    <w:p w14:paraId="1402FDEE"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МЕРЕ ЗА УНАПРЕЂИВАЊЕ ДОСТУПНОСТИ ОДГОВАРАЈУЋИХ ОБЛИКА ПОДРШКЕ И РАЗУМНИХ ПРИЛАГОЂАВАЊА И КВАЛИТЕТА ОБРАЗОВАЊА И ВАСПИТАЊА ЗА ДЕЦУ И УЧЕНИКЕ КОЈИМА ЈЕ  ПОТРЕБНА ДОДАТНА ПОДРШКА</w:t>
      </w:r>
    </w:p>
    <w:tbl>
      <w:tblPr>
        <w:tblStyle w:val="TableGrid"/>
        <w:tblW w:w="0" w:type="auto"/>
        <w:tblLook w:val="04A0" w:firstRow="1" w:lastRow="0" w:firstColumn="1" w:lastColumn="0" w:noHBand="0" w:noVBand="1"/>
      </w:tblPr>
      <w:tblGrid>
        <w:gridCol w:w="3116"/>
        <w:gridCol w:w="3106"/>
        <w:gridCol w:w="3174"/>
      </w:tblGrid>
      <w:tr w:rsidR="0034298C" w14:paraId="6FC5FC55" w14:textId="77777777">
        <w:tc>
          <w:tcPr>
            <w:tcW w:w="3341" w:type="dxa"/>
          </w:tcPr>
          <w:p w14:paraId="51D45DDD"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Мере / активности</w:t>
            </w:r>
          </w:p>
        </w:tc>
        <w:tc>
          <w:tcPr>
            <w:tcW w:w="3341" w:type="dxa"/>
          </w:tcPr>
          <w:p w14:paraId="5B21CF49"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Реализатори</w:t>
            </w:r>
          </w:p>
        </w:tc>
        <w:tc>
          <w:tcPr>
            <w:tcW w:w="3341" w:type="dxa"/>
          </w:tcPr>
          <w:p w14:paraId="3B1A01DB"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Време реализације</w:t>
            </w:r>
          </w:p>
        </w:tc>
      </w:tr>
      <w:tr w:rsidR="0034298C" w14:paraId="408EB8B5" w14:textId="77777777">
        <w:tc>
          <w:tcPr>
            <w:tcW w:w="3341" w:type="dxa"/>
          </w:tcPr>
          <w:p w14:paraId="196E378D"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lang w:val="ru-RU"/>
              </w:rPr>
              <w:t>Уочавање и евидентирање деце којима је потребна додатна подршка у учењу и понашању</w:t>
            </w:r>
          </w:p>
        </w:tc>
        <w:tc>
          <w:tcPr>
            <w:tcW w:w="3341" w:type="dxa"/>
          </w:tcPr>
          <w:p w14:paraId="3455DAA4"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5CB184D1"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14:paraId="21412B7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3341" w:type="dxa"/>
          </w:tcPr>
          <w:p w14:paraId="5C2CDFB3"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34298C" w14:paraId="6A900705" w14:textId="77777777">
        <w:tc>
          <w:tcPr>
            <w:tcW w:w="3341" w:type="dxa"/>
          </w:tcPr>
          <w:p w14:paraId="3E50DA0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Одређивање мера и техника за рад са децом </w:t>
            </w:r>
            <w:r>
              <w:rPr>
                <w:rFonts w:ascii="Times New Roman" w:hAnsi="Times New Roman" w:cs="Times New Roman"/>
                <w:lang w:val="ru-RU"/>
              </w:rPr>
              <w:t>којима је потребна додатна подршка</w:t>
            </w:r>
          </w:p>
        </w:tc>
        <w:tc>
          <w:tcPr>
            <w:tcW w:w="3341" w:type="dxa"/>
          </w:tcPr>
          <w:p w14:paraId="3ECA5747"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738312DC"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14:paraId="06777A7C"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3341" w:type="dxa"/>
          </w:tcPr>
          <w:p w14:paraId="30A2A490"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34298C" w14:paraId="3FFA7086" w14:textId="77777777">
        <w:tc>
          <w:tcPr>
            <w:tcW w:w="3341" w:type="dxa"/>
          </w:tcPr>
          <w:p w14:paraId="326A3B6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Праћење напредовања ученика</w:t>
            </w:r>
          </w:p>
        </w:tc>
        <w:tc>
          <w:tcPr>
            <w:tcW w:w="3341" w:type="dxa"/>
          </w:tcPr>
          <w:p w14:paraId="3076EB64"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3341" w:type="dxa"/>
          </w:tcPr>
          <w:p w14:paraId="5D311B8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На квалификационим периодима</w:t>
            </w:r>
          </w:p>
        </w:tc>
      </w:tr>
      <w:tr w:rsidR="0034298C" w14:paraId="5FF0CB3B" w14:textId="77777777">
        <w:tc>
          <w:tcPr>
            <w:tcW w:w="3341" w:type="dxa"/>
          </w:tcPr>
          <w:p w14:paraId="05BB9408"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Стално стручно усавршавање директора, наставника и стручних сарадника у погледу јачања компетенција за инклузивно образовање</w:t>
            </w:r>
          </w:p>
        </w:tc>
        <w:tc>
          <w:tcPr>
            <w:tcW w:w="3341" w:type="dxa"/>
          </w:tcPr>
          <w:p w14:paraId="082AB819"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Директор</w:t>
            </w:r>
          </w:p>
          <w:p w14:paraId="69E54B9B"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14:paraId="1C925FD0"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Наставници</w:t>
            </w:r>
          </w:p>
        </w:tc>
        <w:tc>
          <w:tcPr>
            <w:tcW w:w="3341" w:type="dxa"/>
          </w:tcPr>
          <w:p w14:paraId="3672749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34298C" w14:paraId="73C2D327" w14:textId="77777777">
        <w:tc>
          <w:tcPr>
            <w:tcW w:w="3341" w:type="dxa"/>
          </w:tcPr>
          <w:p w14:paraId="33B17D9C"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Реализација програма подршке за новодосељене ученике</w:t>
            </w:r>
          </w:p>
        </w:tc>
        <w:tc>
          <w:tcPr>
            <w:tcW w:w="3341" w:type="dxa"/>
          </w:tcPr>
          <w:p w14:paraId="3B2CA81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Директор</w:t>
            </w:r>
          </w:p>
          <w:p w14:paraId="3B390260"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14:paraId="151CE110"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Наставници</w:t>
            </w:r>
          </w:p>
        </w:tc>
        <w:tc>
          <w:tcPr>
            <w:tcW w:w="3341" w:type="dxa"/>
          </w:tcPr>
          <w:p w14:paraId="0FF2E188"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 потреби</w:t>
            </w:r>
          </w:p>
        </w:tc>
      </w:tr>
    </w:tbl>
    <w:p w14:paraId="142B7A94" w14:textId="77777777" w:rsidR="0034298C" w:rsidRDefault="0034298C">
      <w:pPr>
        <w:jc w:val="both"/>
        <w:rPr>
          <w:rFonts w:ascii="Times New Roman" w:hAnsi="Times New Roman" w:cs="Times New Roman"/>
          <w:b/>
          <w:sz w:val="24"/>
          <w:szCs w:val="24"/>
          <w:lang w:val="ru-RU"/>
        </w:rPr>
      </w:pPr>
    </w:p>
    <w:p w14:paraId="630A3989" w14:textId="77777777" w:rsidR="0034298C" w:rsidRDefault="0034298C">
      <w:pPr>
        <w:jc w:val="both"/>
        <w:rPr>
          <w:rFonts w:ascii="Times New Roman" w:hAnsi="Times New Roman" w:cs="Times New Roman"/>
          <w:b/>
          <w:sz w:val="24"/>
          <w:szCs w:val="24"/>
          <w:lang w:val="ru-RU"/>
        </w:rPr>
      </w:pPr>
    </w:p>
    <w:p w14:paraId="1A4E1856"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МЕРЕ ПРЕВЕНЦИЈЕ НАСИЉА И ПОВЕЋАЊА САРАДЊЕ МЕЂУ УЧЕНИЦИМА, НАСТАВНИЦИМА И РОДИТЕЉИМА</w:t>
      </w:r>
    </w:p>
    <w:p w14:paraId="41084D5F" w14:textId="77777777" w:rsidR="0034298C" w:rsidRDefault="0034298C">
      <w:pPr>
        <w:jc w:val="both"/>
        <w:rPr>
          <w:rFonts w:ascii="Times New Roman" w:hAnsi="Times New Roman" w:cs="Times New Roman"/>
          <w:b/>
          <w:sz w:val="24"/>
          <w:szCs w:val="24"/>
          <w:lang w:val="ru-RU"/>
        </w:rPr>
      </w:pPr>
    </w:p>
    <w:p w14:paraId="768CFCD7"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У циљу превенције насиља међу ученицима школа је у на основу Посебног протокола за заштиту деце и ученика од насиља, злостављања и занемаривања у образовно-васпитним установана формирала Тим за заштиту ученика од дискриминације,  насиља, злостављања и занемаривања</w:t>
      </w:r>
      <w:r>
        <w:rPr>
          <w:lang w:val="ru-RU"/>
        </w:rPr>
        <w:t xml:space="preserve">. </w:t>
      </w:r>
      <w:r>
        <w:rPr>
          <w:rFonts w:ascii="Times New Roman" w:hAnsi="Times New Roman" w:cs="Times New Roman"/>
          <w:sz w:val="24"/>
          <w:szCs w:val="24"/>
          <w:lang w:val="ru-RU"/>
        </w:rPr>
        <w:t>Овај тим сачинио је посебан програм за заштиту ученика од дискриминације,  насиља, злостављања и занемаривања</w:t>
      </w:r>
      <w:r>
        <w:rPr>
          <w:lang w:val="ru-RU"/>
        </w:rPr>
        <w:t xml:space="preserve"> </w:t>
      </w:r>
      <w:r>
        <w:rPr>
          <w:rFonts w:ascii="Times New Roman" w:hAnsi="Times New Roman" w:cs="Times New Roman"/>
          <w:sz w:val="24"/>
          <w:szCs w:val="24"/>
          <w:lang w:val="ru-RU"/>
        </w:rPr>
        <w:t xml:space="preserve">који је  саставни део Годишњег плана рада школе и Школског програма. </w:t>
      </w:r>
    </w:p>
    <w:p w14:paraId="19CCC150" w14:textId="77777777" w:rsidR="0034298C" w:rsidRDefault="00000000">
      <w:pPr>
        <w:ind w:firstLine="567"/>
        <w:jc w:val="both"/>
        <w:rPr>
          <w:rFonts w:ascii="Times New Roman" w:hAnsi="Times New Roman" w:cs="Times New Roman"/>
          <w:b/>
          <w:sz w:val="24"/>
          <w:szCs w:val="24"/>
          <w:lang w:val="ru-RU"/>
        </w:rPr>
      </w:pPr>
      <w:r>
        <w:rPr>
          <w:rFonts w:ascii="Times New Roman" w:hAnsi="Times New Roman" w:cs="Times New Roman"/>
          <w:sz w:val="24"/>
          <w:szCs w:val="24"/>
          <w:lang w:val="ru-RU"/>
        </w:rPr>
        <w:t>Програм заштите ученика од насиља има као општи циљ унапређивање квалитета живота ученика у школи применом мера превенције, ради стварања безбедне средине, и мера интервенције у ситуацијама када се јавља насиље, злостављање и занемаривање ученика.</w:t>
      </w:r>
    </w:p>
    <w:p w14:paraId="5F20E19E"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Мере које ће школа предузимати у циљу превенције насиља и повећања сарадње међу ученицима, наставницима и родитељима неће бити само кроз поступања по овом програму већ и друге активности које ће се реализовати кроз рад других тела у школи ( библотека, Ученички парламент, стручна служба и др.)</w:t>
      </w:r>
    </w:p>
    <w:p w14:paraId="0B7C5626"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-реализације радионица, предавања на тему ненасилне комуникације и толеранције</w:t>
      </w:r>
    </w:p>
    <w:p w14:paraId="3C01AAEC"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-сарадња са релевантним институцијама у циљу повећања безбедности ученика у школи</w:t>
      </w:r>
    </w:p>
    <w:p w14:paraId="270705A4"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sz w:val="24"/>
          <w:szCs w:val="24"/>
        </w:rPr>
        <w:t>O</w:t>
      </w:r>
      <w:r>
        <w:rPr>
          <w:rFonts w:ascii="Times New Roman" w:hAnsi="Times New Roman" w:cs="Times New Roman"/>
          <w:sz w:val="24"/>
          <w:szCs w:val="24"/>
          <w:lang w:val="ru-RU"/>
        </w:rPr>
        <w:t>б</w:t>
      </w:r>
      <w:r>
        <w:rPr>
          <w:rFonts w:ascii="Times New Roman" w:hAnsi="Times New Roman" w:cs="Times New Roman"/>
          <w:sz w:val="24"/>
          <w:szCs w:val="24"/>
        </w:rPr>
        <w:t>e</w:t>
      </w:r>
      <w:r>
        <w:rPr>
          <w:rFonts w:ascii="Times New Roman" w:hAnsi="Times New Roman" w:cs="Times New Roman"/>
          <w:sz w:val="24"/>
          <w:szCs w:val="24"/>
          <w:lang w:val="ru-RU"/>
        </w:rPr>
        <w:t>л</w:t>
      </w:r>
      <w:r>
        <w:rPr>
          <w:rFonts w:ascii="Times New Roman" w:hAnsi="Times New Roman" w:cs="Times New Roman"/>
          <w:sz w:val="24"/>
          <w:szCs w:val="24"/>
        </w:rPr>
        <w:t>e</w:t>
      </w:r>
      <w:r>
        <w:rPr>
          <w:rFonts w:ascii="Times New Roman" w:hAnsi="Times New Roman" w:cs="Times New Roman"/>
          <w:sz w:val="24"/>
          <w:szCs w:val="24"/>
          <w:lang w:val="ru-RU"/>
        </w:rPr>
        <w:t>ж</w:t>
      </w:r>
      <w:r>
        <w:rPr>
          <w:rFonts w:ascii="Times New Roman" w:hAnsi="Times New Roman" w:cs="Times New Roman"/>
          <w:sz w:val="24"/>
          <w:szCs w:val="24"/>
        </w:rPr>
        <w:t>a</w:t>
      </w:r>
      <w:r>
        <w:rPr>
          <w:rFonts w:ascii="Times New Roman" w:hAnsi="Times New Roman" w:cs="Times New Roman"/>
          <w:sz w:val="24"/>
          <w:szCs w:val="24"/>
          <w:lang w:val="ru-RU"/>
        </w:rPr>
        <w:t>в</w:t>
      </w:r>
      <w:r>
        <w:rPr>
          <w:rFonts w:ascii="Times New Roman" w:hAnsi="Times New Roman" w:cs="Times New Roman"/>
          <w:sz w:val="24"/>
          <w:szCs w:val="24"/>
        </w:rPr>
        <w:t>a</w:t>
      </w:r>
      <w:r>
        <w:rPr>
          <w:rFonts w:ascii="Times New Roman" w:hAnsi="Times New Roman" w:cs="Times New Roman"/>
          <w:sz w:val="24"/>
          <w:szCs w:val="24"/>
          <w:lang w:val="ru-RU"/>
        </w:rPr>
        <w:t>њ</w:t>
      </w:r>
      <w:r>
        <w:rPr>
          <w:rFonts w:ascii="Times New Roman" w:hAnsi="Times New Roman" w:cs="Times New Roman"/>
          <w:sz w:val="24"/>
          <w:szCs w:val="24"/>
        </w:rPr>
        <w:t>e</w:t>
      </w:r>
      <w:r>
        <w:rPr>
          <w:rFonts w:ascii="Times New Roman" w:hAnsi="Times New Roman" w:cs="Times New Roman"/>
          <w:sz w:val="24"/>
          <w:szCs w:val="24"/>
          <w:lang w:val="ru-RU"/>
        </w:rPr>
        <w:t xml:space="preserve"> Д</w:t>
      </w:r>
      <w:r>
        <w:rPr>
          <w:rFonts w:ascii="Times New Roman" w:hAnsi="Times New Roman" w:cs="Times New Roman"/>
          <w:sz w:val="24"/>
          <w:szCs w:val="24"/>
        </w:rPr>
        <w:t>a</w:t>
      </w:r>
      <w:r>
        <w:rPr>
          <w:rFonts w:ascii="Times New Roman" w:hAnsi="Times New Roman" w:cs="Times New Roman"/>
          <w:sz w:val="24"/>
          <w:szCs w:val="24"/>
          <w:lang w:val="ru-RU"/>
        </w:rPr>
        <w:t>н</w:t>
      </w:r>
      <w:r>
        <w:rPr>
          <w:rFonts w:ascii="Times New Roman" w:hAnsi="Times New Roman" w:cs="Times New Roman"/>
          <w:sz w:val="24"/>
          <w:szCs w:val="24"/>
        </w:rPr>
        <w:t>a</w:t>
      </w:r>
      <w:r>
        <w:rPr>
          <w:rFonts w:ascii="Times New Roman" w:hAnsi="Times New Roman" w:cs="Times New Roman"/>
          <w:sz w:val="24"/>
          <w:szCs w:val="24"/>
          <w:lang w:val="ru-RU"/>
        </w:rPr>
        <w:t xml:space="preserve"> т</w:t>
      </w:r>
      <w:r>
        <w:rPr>
          <w:rFonts w:ascii="Times New Roman" w:hAnsi="Times New Roman" w:cs="Times New Roman"/>
          <w:sz w:val="24"/>
          <w:szCs w:val="24"/>
        </w:rPr>
        <w:t>o</w:t>
      </w:r>
      <w:r>
        <w:rPr>
          <w:rFonts w:ascii="Times New Roman" w:hAnsi="Times New Roman" w:cs="Times New Roman"/>
          <w:sz w:val="24"/>
          <w:szCs w:val="24"/>
          <w:lang w:val="ru-RU"/>
        </w:rPr>
        <w:t>л</w:t>
      </w:r>
      <w:r>
        <w:rPr>
          <w:rFonts w:ascii="Times New Roman" w:hAnsi="Times New Roman" w:cs="Times New Roman"/>
          <w:sz w:val="24"/>
          <w:szCs w:val="24"/>
        </w:rPr>
        <w:t>e</w:t>
      </w:r>
      <w:r>
        <w:rPr>
          <w:rFonts w:ascii="Times New Roman" w:hAnsi="Times New Roman" w:cs="Times New Roman"/>
          <w:sz w:val="24"/>
          <w:szCs w:val="24"/>
          <w:lang w:val="ru-RU"/>
        </w:rPr>
        <w:t>р</w:t>
      </w:r>
      <w:r>
        <w:rPr>
          <w:rFonts w:ascii="Times New Roman" w:hAnsi="Times New Roman" w:cs="Times New Roman"/>
          <w:sz w:val="24"/>
          <w:szCs w:val="24"/>
        </w:rPr>
        <w:t>a</w:t>
      </w:r>
      <w:r>
        <w:rPr>
          <w:rFonts w:ascii="Times New Roman" w:hAnsi="Times New Roman" w:cs="Times New Roman"/>
          <w:sz w:val="24"/>
          <w:szCs w:val="24"/>
          <w:lang w:val="ru-RU"/>
        </w:rPr>
        <w:t>нци</w:t>
      </w:r>
      <w:r>
        <w:rPr>
          <w:rFonts w:ascii="Times New Roman" w:hAnsi="Times New Roman" w:cs="Times New Roman"/>
          <w:sz w:val="24"/>
          <w:szCs w:val="24"/>
        </w:rPr>
        <w:t>je</w:t>
      </w:r>
      <w:r>
        <w:rPr>
          <w:rFonts w:ascii="Times New Roman" w:hAnsi="Times New Roman" w:cs="Times New Roman"/>
          <w:sz w:val="24"/>
          <w:szCs w:val="24"/>
          <w:lang w:val="ru-RU"/>
        </w:rPr>
        <w:t xml:space="preserve">, </w:t>
      </w:r>
      <w:r>
        <w:rPr>
          <w:rFonts w:ascii="Times New Roman" w:hAnsi="Times New Roman" w:cs="Times New Roman"/>
          <w:sz w:val="24"/>
          <w:szCs w:val="24"/>
        </w:rPr>
        <w:t>ja</w:t>
      </w:r>
      <w:r>
        <w:rPr>
          <w:rFonts w:ascii="Times New Roman" w:hAnsi="Times New Roman" w:cs="Times New Roman"/>
          <w:sz w:val="24"/>
          <w:szCs w:val="24"/>
          <w:lang w:val="ru-RU"/>
        </w:rPr>
        <w:t>ч</w:t>
      </w:r>
      <w:r>
        <w:rPr>
          <w:rFonts w:ascii="Times New Roman" w:hAnsi="Times New Roman" w:cs="Times New Roman"/>
          <w:sz w:val="24"/>
          <w:szCs w:val="24"/>
        </w:rPr>
        <w:t>a</w:t>
      </w:r>
      <w:r>
        <w:rPr>
          <w:rFonts w:ascii="Times New Roman" w:hAnsi="Times New Roman" w:cs="Times New Roman"/>
          <w:sz w:val="24"/>
          <w:szCs w:val="24"/>
          <w:lang w:val="ru-RU"/>
        </w:rPr>
        <w:t>њ</w:t>
      </w:r>
      <w:r>
        <w:rPr>
          <w:rFonts w:ascii="Times New Roman" w:hAnsi="Times New Roman" w:cs="Times New Roman"/>
          <w:sz w:val="24"/>
          <w:szCs w:val="24"/>
        </w:rPr>
        <w:t>e</w:t>
      </w:r>
      <w:r>
        <w:rPr>
          <w:rFonts w:ascii="Times New Roman" w:hAnsi="Times New Roman" w:cs="Times New Roman"/>
          <w:sz w:val="24"/>
          <w:szCs w:val="24"/>
          <w:lang w:val="ru-RU"/>
        </w:rPr>
        <w:t xml:space="preserve"> св</w:t>
      </w:r>
      <w:r>
        <w:rPr>
          <w:rFonts w:ascii="Times New Roman" w:hAnsi="Times New Roman" w:cs="Times New Roman"/>
          <w:sz w:val="24"/>
          <w:szCs w:val="24"/>
        </w:rPr>
        <w:t>e</w:t>
      </w:r>
      <w:r>
        <w:rPr>
          <w:rFonts w:ascii="Times New Roman" w:hAnsi="Times New Roman" w:cs="Times New Roman"/>
          <w:sz w:val="24"/>
          <w:szCs w:val="24"/>
          <w:lang w:val="ru-RU"/>
        </w:rPr>
        <w:t>сти к</w:t>
      </w:r>
      <w:r>
        <w:rPr>
          <w:rFonts w:ascii="Times New Roman" w:hAnsi="Times New Roman" w:cs="Times New Roman"/>
          <w:sz w:val="24"/>
          <w:szCs w:val="24"/>
        </w:rPr>
        <w:t>o</w:t>
      </w:r>
      <w:r>
        <w:rPr>
          <w:rFonts w:ascii="Times New Roman" w:hAnsi="Times New Roman" w:cs="Times New Roman"/>
          <w:sz w:val="24"/>
          <w:szCs w:val="24"/>
          <w:lang w:val="ru-RU"/>
        </w:rPr>
        <w:t>д уч</w:t>
      </w:r>
      <w:r>
        <w:rPr>
          <w:rFonts w:ascii="Times New Roman" w:hAnsi="Times New Roman" w:cs="Times New Roman"/>
          <w:sz w:val="24"/>
          <w:szCs w:val="24"/>
        </w:rPr>
        <w:t>e</w:t>
      </w:r>
      <w:r>
        <w:rPr>
          <w:rFonts w:ascii="Times New Roman" w:hAnsi="Times New Roman" w:cs="Times New Roman"/>
          <w:sz w:val="24"/>
          <w:szCs w:val="24"/>
          <w:lang w:val="ru-RU"/>
        </w:rPr>
        <w:t>ник</w:t>
      </w:r>
      <w:r>
        <w:rPr>
          <w:rFonts w:ascii="Times New Roman" w:hAnsi="Times New Roman" w:cs="Times New Roman"/>
          <w:sz w:val="24"/>
          <w:szCs w:val="24"/>
        </w:rPr>
        <w:t>a</w:t>
      </w:r>
      <w:r>
        <w:rPr>
          <w:rFonts w:ascii="Times New Roman" w:hAnsi="Times New Roman" w:cs="Times New Roman"/>
          <w:sz w:val="24"/>
          <w:szCs w:val="24"/>
          <w:lang w:val="ru-RU"/>
        </w:rPr>
        <w:t xml:space="preserve"> д</w:t>
      </w:r>
      <w:r>
        <w:rPr>
          <w:rFonts w:ascii="Times New Roman" w:hAnsi="Times New Roman" w:cs="Times New Roman"/>
          <w:sz w:val="24"/>
          <w:szCs w:val="24"/>
        </w:rPr>
        <w:t>a</w:t>
      </w:r>
      <w:r>
        <w:rPr>
          <w:rFonts w:ascii="Times New Roman" w:hAnsi="Times New Roman" w:cs="Times New Roman"/>
          <w:sz w:val="24"/>
          <w:szCs w:val="24"/>
          <w:lang w:val="ru-RU"/>
        </w:rPr>
        <w:t xml:space="preserve"> тр</w:t>
      </w:r>
      <w:r>
        <w:rPr>
          <w:rFonts w:ascii="Times New Roman" w:hAnsi="Times New Roman" w:cs="Times New Roman"/>
          <w:sz w:val="24"/>
          <w:szCs w:val="24"/>
        </w:rPr>
        <w:t>e</w:t>
      </w:r>
      <w:r>
        <w:rPr>
          <w:rFonts w:ascii="Times New Roman" w:hAnsi="Times New Roman" w:cs="Times New Roman"/>
          <w:sz w:val="24"/>
          <w:szCs w:val="24"/>
          <w:lang w:val="ru-RU"/>
        </w:rPr>
        <w:t>б</w:t>
      </w:r>
      <w:r>
        <w:rPr>
          <w:rFonts w:ascii="Times New Roman" w:hAnsi="Times New Roman" w:cs="Times New Roman"/>
          <w:sz w:val="24"/>
          <w:szCs w:val="24"/>
        </w:rPr>
        <w:t>a</w:t>
      </w:r>
      <w:r>
        <w:rPr>
          <w:rFonts w:ascii="Times New Roman" w:hAnsi="Times New Roman" w:cs="Times New Roman"/>
          <w:sz w:val="24"/>
          <w:szCs w:val="24"/>
          <w:lang w:val="ru-RU"/>
        </w:rPr>
        <w:t xml:space="preserve"> бити т</w:t>
      </w:r>
      <w:r>
        <w:rPr>
          <w:rFonts w:ascii="Times New Roman" w:hAnsi="Times New Roman" w:cs="Times New Roman"/>
          <w:sz w:val="24"/>
          <w:szCs w:val="24"/>
        </w:rPr>
        <w:t>o</w:t>
      </w:r>
      <w:r>
        <w:rPr>
          <w:rFonts w:ascii="Times New Roman" w:hAnsi="Times New Roman" w:cs="Times New Roman"/>
          <w:sz w:val="24"/>
          <w:szCs w:val="24"/>
          <w:lang w:val="ru-RU"/>
        </w:rPr>
        <w:t>л</w:t>
      </w:r>
      <w:r>
        <w:rPr>
          <w:rFonts w:ascii="Times New Roman" w:hAnsi="Times New Roman" w:cs="Times New Roman"/>
          <w:sz w:val="24"/>
          <w:szCs w:val="24"/>
        </w:rPr>
        <w:t>e</w:t>
      </w:r>
      <w:r>
        <w:rPr>
          <w:rFonts w:ascii="Times New Roman" w:hAnsi="Times New Roman" w:cs="Times New Roman"/>
          <w:sz w:val="24"/>
          <w:szCs w:val="24"/>
          <w:lang w:val="ru-RU"/>
        </w:rPr>
        <w:t>р</w:t>
      </w:r>
      <w:r>
        <w:rPr>
          <w:rFonts w:ascii="Times New Roman" w:hAnsi="Times New Roman" w:cs="Times New Roman"/>
          <w:sz w:val="24"/>
          <w:szCs w:val="24"/>
        </w:rPr>
        <w:t>a</w:t>
      </w:r>
      <w:r>
        <w:rPr>
          <w:rFonts w:ascii="Times New Roman" w:hAnsi="Times New Roman" w:cs="Times New Roman"/>
          <w:sz w:val="24"/>
          <w:szCs w:val="24"/>
          <w:lang w:val="ru-RU"/>
        </w:rPr>
        <w:t>нт</w:t>
      </w:r>
      <w:r>
        <w:rPr>
          <w:rFonts w:ascii="Times New Roman" w:hAnsi="Times New Roman" w:cs="Times New Roman"/>
          <w:sz w:val="24"/>
          <w:szCs w:val="24"/>
        </w:rPr>
        <w:t>a</w:t>
      </w:r>
      <w:r>
        <w:rPr>
          <w:rFonts w:ascii="Times New Roman" w:hAnsi="Times New Roman" w:cs="Times New Roman"/>
          <w:sz w:val="24"/>
          <w:szCs w:val="24"/>
          <w:lang w:val="ru-RU"/>
        </w:rPr>
        <w:t>н, б</w:t>
      </w:r>
      <w:r>
        <w:rPr>
          <w:rFonts w:ascii="Times New Roman" w:hAnsi="Times New Roman" w:cs="Times New Roman"/>
          <w:sz w:val="24"/>
          <w:szCs w:val="24"/>
        </w:rPr>
        <w:t>e</w:t>
      </w:r>
      <w:r>
        <w:rPr>
          <w:rFonts w:ascii="Times New Roman" w:hAnsi="Times New Roman" w:cs="Times New Roman"/>
          <w:sz w:val="24"/>
          <w:szCs w:val="24"/>
          <w:lang w:val="ru-RU"/>
        </w:rPr>
        <w:t xml:space="preserve">з </w:t>
      </w:r>
      <w:r>
        <w:rPr>
          <w:rFonts w:ascii="Times New Roman" w:hAnsi="Times New Roman" w:cs="Times New Roman"/>
          <w:sz w:val="24"/>
          <w:szCs w:val="24"/>
        </w:rPr>
        <w:t>o</w:t>
      </w:r>
      <w:r>
        <w:rPr>
          <w:rFonts w:ascii="Times New Roman" w:hAnsi="Times New Roman" w:cs="Times New Roman"/>
          <w:sz w:val="24"/>
          <w:szCs w:val="24"/>
          <w:lang w:val="ru-RU"/>
        </w:rPr>
        <w:t>бзир</w:t>
      </w:r>
      <w:r>
        <w:rPr>
          <w:rFonts w:ascii="Times New Roman" w:hAnsi="Times New Roman" w:cs="Times New Roman"/>
          <w:sz w:val="24"/>
          <w:szCs w:val="24"/>
        </w:rPr>
        <w:t>a</w:t>
      </w:r>
      <w:r>
        <w:rPr>
          <w:rFonts w:ascii="Times New Roman" w:hAnsi="Times New Roman" w:cs="Times New Roman"/>
          <w:sz w:val="24"/>
          <w:szCs w:val="24"/>
          <w:lang w:val="ru-RU"/>
        </w:rPr>
        <w:t xml:space="preserve"> н</w:t>
      </w:r>
      <w:r>
        <w:rPr>
          <w:rFonts w:ascii="Times New Roman" w:hAnsi="Times New Roman" w:cs="Times New Roman"/>
          <w:sz w:val="24"/>
          <w:szCs w:val="24"/>
        </w:rPr>
        <w:t>a</w:t>
      </w:r>
      <w:r>
        <w:rPr>
          <w:rFonts w:ascii="Times New Roman" w:hAnsi="Times New Roman" w:cs="Times New Roman"/>
          <w:sz w:val="24"/>
          <w:szCs w:val="24"/>
          <w:lang w:val="ru-RU"/>
        </w:rPr>
        <w:t xml:space="preserve"> п</w:t>
      </w:r>
      <w:r>
        <w:rPr>
          <w:rFonts w:ascii="Times New Roman" w:hAnsi="Times New Roman" w:cs="Times New Roman"/>
          <w:sz w:val="24"/>
          <w:szCs w:val="24"/>
        </w:rPr>
        <w:t>o</w:t>
      </w:r>
      <w:r>
        <w:rPr>
          <w:rFonts w:ascii="Times New Roman" w:hAnsi="Times New Roman" w:cs="Times New Roman"/>
          <w:sz w:val="24"/>
          <w:szCs w:val="24"/>
          <w:lang w:val="ru-RU"/>
        </w:rPr>
        <w:t>л, н</w:t>
      </w:r>
      <w:r>
        <w:rPr>
          <w:rFonts w:ascii="Times New Roman" w:hAnsi="Times New Roman" w:cs="Times New Roman"/>
          <w:sz w:val="24"/>
          <w:szCs w:val="24"/>
        </w:rPr>
        <w:t>a</w:t>
      </w:r>
      <w:r>
        <w:rPr>
          <w:rFonts w:ascii="Times New Roman" w:hAnsi="Times New Roman" w:cs="Times New Roman"/>
          <w:sz w:val="24"/>
          <w:szCs w:val="24"/>
          <w:lang w:val="ru-RU"/>
        </w:rPr>
        <w:t>ци</w:t>
      </w:r>
      <w:r>
        <w:rPr>
          <w:rFonts w:ascii="Times New Roman" w:hAnsi="Times New Roman" w:cs="Times New Roman"/>
          <w:sz w:val="24"/>
          <w:szCs w:val="24"/>
        </w:rPr>
        <w:t>o</w:t>
      </w:r>
      <w:r>
        <w:rPr>
          <w:rFonts w:ascii="Times New Roman" w:hAnsi="Times New Roman" w:cs="Times New Roman"/>
          <w:sz w:val="24"/>
          <w:szCs w:val="24"/>
          <w:lang w:val="ru-RU"/>
        </w:rPr>
        <w:t>н</w:t>
      </w:r>
      <w:r>
        <w:rPr>
          <w:rFonts w:ascii="Times New Roman" w:hAnsi="Times New Roman" w:cs="Times New Roman"/>
          <w:sz w:val="24"/>
          <w:szCs w:val="24"/>
        </w:rPr>
        <w:t>a</w:t>
      </w:r>
      <w:r>
        <w:rPr>
          <w:rFonts w:ascii="Times New Roman" w:hAnsi="Times New Roman" w:cs="Times New Roman"/>
          <w:sz w:val="24"/>
          <w:szCs w:val="24"/>
          <w:lang w:val="ru-RU"/>
        </w:rPr>
        <w:t>лн</w:t>
      </w:r>
      <w:r>
        <w:rPr>
          <w:rFonts w:ascii="Times New Roman" w:hAnsi="Times New Roman" w:cs="Times New Roman"/>
          <w:sz w:val="24"/>
          <w:szCs w:val="24"/>
        </w:rPr>
        <w:t>o</w:t>
      </w:r>
      <w:r>
        <w:rPr>
          <w:rFonts w:ascii="Times New Roman" w:hAnsi="Times New Roman" w:cs="Times New Roman"/>
          <w:sz w:val="24"/>
          <w:szCs w:val="24"/>
          <w:lang w:val="ru-RU"/>
        </w:rPr>
        <w:t>ст, в</w:t>
      </w:r>
      <w:r>
        <w:rPr>
          <w:rFonts w:ascii="Times New Roman" w:hAnsi="Times New Roman" w:cs="Times New Roman"/>
          <w:sz w:val="24"/>
          <w:szCs w:val="24"/>
        </w:rPr>
        <w:t>e</w:t>
      </w:r>
      <w:r>
        <w:rPr>
          <w:rFonts w:ascii="Times New Roman" w:hAnsi="Times New Roman" w:cs="Times New Roman"/>
          <w:sz w:val="24"/>
          <w:szCs w:val="24"/>
          <w:lang w:val="ru-RU"/>
        </w:rPr>
        <w:t>ру</w:t>
      </w:r>
    </w:p>
    <w:p w14:paraId="53701940"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-организација активности које јачају заједнички рад и усмеравају ученике на међусобну сарадњу</w:t>
      </w:r>
    </w:p>
    <w:p w14:paraId="0E85A0B1"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-подстицање ученика на учешће у хуманитарним акцијама са циљем повећања емпатије</w:t>
      </w:r>
    </w:p>
    <w:p w14:paraId="3772641E"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-израда зидних новина и паноа на тему ненасилне комуникације и сличних тема</w:t>
      </w:r>
    </w:p>
    <w:p w14:paraId="3A77A71E" w14:textId="77777777" w:rsidR="0034298C" w:rsidRDefault="00000000">
      <w:pPr>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-организовање трибина за ученике и родитеље у вези са насиљем</w:t>
      </w:r>
    </w:p>
    <w:p w14:paraId="1B530A09" w14:textId="77777777" w:rsidR="0034298C" w:rsidRDefault="0034298C">
      <w:pPr>
        <w:jc w:val="both"/>
        <w:rPr>
          <w:rFonts w:ascii="Times New Roman" w:hAnsi="Times New Roman" w:cs="Times New Roman"/>
          <w:b/>
          <w:sz w:val="24"/>
          <w:szCs w:val="24"/>
          <w:lang w:val="ru-RU"/>
        </w:rPr>
      </w:pPr>
    </w:p>
    <w:p w14:paraId="5BB4B078"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МЕРЕ ПРЕВЕНЦИЈЕ ОСИПАЊА УЧЕНИКА</w:t>
      </w:r>
    </w:p>
    <w:p w14:paraId="3DE2C416" w14:textId="77777777" w:rsidR="0034298C" w:rsidRDefault="0034298C">
      <w:pPr>
        <w:jc w:val="both"/>
        <w:rPr>
          <w:rFonts w:ascii="Times New Roman" w:hAnsi="Times New Roman" w:cs="Times New Roman"/>
          <w:b/>
          <w:sz w:val="24"/>
          <w:szCs w:val="24"/>
          <w:lang w:val="ru-RU"/>
        </w:rPr>
      </w:pPr>
    </w:p>
    <w:tbl>
      <w:tblPr>
        <w:tblStyle w:val="TableGrid"/>
        <w:tblW w:w="0" w:type="auto"/>
        <w:tblLook w:val="04A0" w:firstRow="1" w:lastRow="0" w:firstColumn="1" w:lastColumn="0" w:noHBand="0" w:noVBand="1"/>
      </w:tblPr>
      <w:tblGrid>
        <w:gridCol w:w="1878"/>
        <w:gridCol w:w="1878"/>
        <w:gridCol w:w="1880"/>
        <w:gridCol w:w="1880"/>
        <w:gridCol w:w="1880"/>
      </w:tblGrid>
      <w:tr w:rsidR="0034298C" w:rsidRPr="00441730" w14:paraId="108211FF" w14:textId="77777777">
        <w:tc>
          <w:tcPr>
            <w:tcW w:w="10023" w:type="dxa"/>
            <w:gridSpan w:val="5"/>
          </w:tcPr>
          <w:p w14:paraId="3F894753"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КРЕТАЊЕ БРОЈА УЧЕНИКА ПО ШКОЛСКИМ ГОДИНАМА</w:t>
            </w:r>
          </w:p>
        </w:tc>
      </w:tr>
      <w:tr w:rsidR="0034298C" w14:paraId="0E504EBF" w14:textId="77777777">
        <w:tc>
          <w:tcPr>
            <w:tcW w:w="2004" w:type="dxa"/>
            <w:vAlign w:val="center"/>
          </w:tcPr>
          <w:p w14:paraId="68F92B1E" w14:textId="77777777" w:rsidR="0034298C" w:rsidRDefault="00000000">
            <w:pPr>
              <w:spacing w:after="0" w:line="240" w:lineRule="auto"/>
              <w:jc w:val="center"/>
              <w:rPr>
                <w:rFonts w:ascii="Calibri" w:eastAsia="Times New Roman" w:hAnsi="Calibri" w:cs="Times New Roman"/>
                <w:b/>
                <w:bCs/>
                <w:color w:val="000000"/>
                <w:lang w:val="sr-Cyrl-RS"/>
              </w:rPr>
            </w:pPr>
            <w:r>
              <w:rPr>
                <w:rFonts w:ascii="Calibri" w:eastAsia="Times New Roman" w:hAnsi="Calibri" w:cs="Times New Roman"/>
                <w:b/>
                <w:bCs/>
                <w:color w:val="000000"/>
                <w:lang w:val="sr-Cyrl-RS"/>
              </w:rPr>
              <w:t>2018/2019</w:t>
            </w:r>
          </w:p>
        </w:tc>
        <w:tc>
          <w:tcPr>
            <w:tcW w:w="2004" w:type="dxa"/>
            <w:vAlign w:val="center"/>
          </w:tcPr>
          <w:p w14:paraId="39F802AD" w14:textId="77777777" w:rsidR="0034298C" w:rsidRDefault="00000000">
            <w:pPr>
              <w:spacing w:after="0" w:line="240" w:lineRule="auto"/>
              <w:jc w:val="center"/>
              <w:rPr>
                <w:rFonts w:ascii="Calibri" w:eastAsia="Times New Roman" w:hAnsi="Calibri" w:cs="Times New Roman"/>
                <w:b/>
                <w:bCs/>
                <w:color w:val="000000"/>
                <w:lang w:val="sr-Cyrl-RS"/>
              </w:rPr>
            </w:pPr>
            <w:r>
              <w:rPr>
                <w:rFonts w:ascii="Calibri" w:eastAsia="Times New Roman" w:hAnsi="Calibri" w:cs="Times New Roman"/>
                <w:b/>
                <w:bCs/>
                <w:color w:val="000000"/>
                <w:lang w:val="sr-Cyrl-RS"/>
              </w:rPr>
              <w:t>2019/2020</w:t>
            </w:r>
          </w:p>
        </w:tc>
        <w:tc>
          <w:tcPr>
            <w:tcW w:w="2005" w:type="dxa"/>
            <w:vAlign w:val="center"/>
          </w:tcPr>
          <w:p w14:paraId="7A8B8C72" w14:textId="77777777" w:rsidR="0034298C" w:rsidRDefault="00000000">
            <w:pPr>
              <w:spacing w:after="0" w:line="240" w:lineRule="auto"/>
              <w:jc w:val="center"/>
              <w:rPr>
                <w:rFonts w:ascii="Calibri" w:eastAsia="Times New Roman" w:hAnsi="Calibri" w:cs="Times New Roman"/>
                <w:b/>
                <w:bCs/>
                <w:color w:val="000000"/>
                <w:lang w:val="sr-Cyrl-RS"/>
              </w:rPr>
            </w:pPr>
            <w:r>
              <w:rPr>
                <w:rFonts w:ascii="Calibri" w:eastAsia="Times New Roman" w:hAnsi="Calibri" w:cs="Times New Roman"/>
                <w:b/>
                <w:bCs/>
                <w:color w:val="000000"/>
                <w:lang w:val="sr-Cyrl-RS"/>
              </w:rPr>
              <w:t>2020/2021</w:t>
            </w:r>
          </w:p>
        </w:tc>
        <w:tc>
          <w:tcPr>
            <w:tcW w:w="2005" w:type="dxa"/>
            <w:vAlign w:val="center"/>
          </w:tcPr>
          <w:p w14:paraId="5697FD4E" w14:textId="77777777" w:rsidR="0034298C" w:rsidRDefault="00000000">
            <w:pPr>
              <w:spacing w:after="0" w:line="240" w:lineRule="auto"/>
              <w:jc w:val="center"/>
              <w:rPr>
                <w:rFonts w:ascii="Calibri" w:eastAsia="Times New Roman" w:hAnsi="Calibri" w:cs="Times New Roman"/>
                <w:b/>
                <w:bCs/>
                <w:color w:val="000000"/>
                <w:lang w:val="sr-Cyrl-RS"/>
              </w:rPr>
            </w:pPr>
            <w:r>
              <w:rPr>
                <w:rFonts w:ascii="Calibri" w:eastAsia="Times New Roman" w:hAnsi="Calibri" w:cs="Times New Roman"/>
                <w:b/>
                <w:bCs/>
                <w:color w:val="000000"/>
                <w:lang w:val="sr-Cyrl-RS"/>
              </w:rPr>
              <w:t>2021/2022</w:t>
            </w:r>
          </w:p>
        </w:tc>
        <w:tc>
          <w:tcPr>
            <w:tcW w:w="2005" w:type="dxa"/>
            <w:vAlign w:val="center"/>
          </w:tcPr>
          <w:p w14:paraId="1FDD77F9" w14:textId="77777777" w:rsidR="0034298C" w:rsidRDefault="00000000">
            <w:pPr>
              <w:spacing w:after="0" w:line="240" w:lineRule="auto"/>
              <w:jc w:val="center"/>
              <w:rPr>
                <w:rFonts w:ascii="Calibri" w:eastAsia="Times New Roman" w:hAnsi="Calibri" w:cs="Times New Roman"/>
                <w:b/>
                <w:bCs/>
                <w:color w:val="000000"/>
                <w:lang w:val="sr-Cyrl-RS"/>
              </w:rPr>
            </w:pPr>
            <w:r>
              <w:rPr>
                <w:rFonts w:ascii="Calibri" w:eastAsia="Times New Roman" w:hAnsi="Calibri" w:cs="Times New Roman"/>
                <w:b/>
                <w:bCs/>
                <w:color w:val="000000"/>
                <w:lang w:val="sr-Cyrl-RS"/>
              </w:rPr>
              <w:t>2022/2023</w:t>
            </w:r>
          </w:p>
        </w:tc>
      </w:tr>
      <w:tr w:rsidR="0034298C" w14:paraId="5D10BE2D" w14:textId="77777777">
        <w:tc>
          <w:tcPr>
            <w:tcW w:w="2004" w:type="dxa"/>
            <w:vAlign w:val="center"/>
          </w:tcPr>
          <w:p w14:paraId="39E9AD36" w14:textId="77777777" w:rsidR="0034298C" w:rsidRDefault="00000000">
            <w:pPr>
              <w:spacing w:after="0" w:line="240" w:lineRule="auto"/>
              <w:jc w:val="center"/>
              <w:rPr>
                <w:rFonts w:ascii="Times New Roman" w:eastAsia="Times New Roman" w:hAnsi="Times New Roman" w:cs="Times New Roman"/>
                <w:b/>
                <w:bCs/>
                <w:color w:val="000000"/>
                <w:sz w:val="24"/>
                <w:szCs w:val="24"/>
                <w:lang w:val="sr-Cyrl-RS"/>
              </w:rPr>
            </w:pPr>
            <w:r>
              <w:rPr>
                <w:rFonts w:ascii="Times New Roman" w:eastAsia="Times New Roman" w:hAnsi="Times New Roman" w:cs="Times New Roman"/>
                <w:b/>
                <w:bCs/>
                <w:color w:val="000000"/>
                <w:sz w:val="24"/>
                <w:szCs w:val="24"/>
                <w:lang w:val="sr-Cyrl-RS"/>
              </w:rPr>
              <w:t>332</w:t>
            </w:r>
          </w:p>
        </w:tc>
        <w:tc>
          <w:tcPr>
            <w:tcW w:w="2004" w:type="dxa"/>
            <w:vAlign w:val="center"/>
          </w:tcPr>
          <w:p w14:paraId="54A6B075" w14:textId="77777777" w:rsidR="0034298C" w:rsidRDefault="00000000">
            <w:pPr>
              <w:spacing w:after="0" w:line="240" w:lineRule="auto"/>
              <w:jc w:val="center"/>
              <w:rPr>
                <w:rFonts w:ascii="Times New Roman" w:eastAsia="Times New Roman" w:hAnsi="Times New Roman" w:cs="Times New Roman"/>
                <w:b/>
                <w:bCs/>
                <w:color w:val="000000"/>
                <w:sz w:val="24"/>
                <w:szCs w:val="24"/>
                <w:lang w:val="sr-Cyrl-RS"/>
              </w:rPr>
            </w:pPr>
            <w:r>
              <w:rPr>
                <w:rFonts w:ascii="Times New Roman" w:eastAsia="Times New Roman" w:hAnsi="Times New Roman" w:cs="Times New Roman"/>
                <w:b/>
                <w:bCs/>
                <w:color w:val="000000"/>
                <w:sz w:val="24"/>
                <w:szCs w:val="24"/>
                <w:lang w:val="sr-Cyrl-RS"/>
              </w:rPr>
              <w:t>327</w:t>
            </w:r>
          </w:p>
        </w:tc>
        <w:tc>
          <w:tcPr>
            <w:tcW w:w="2005" w:type="dxa"/>
            <w:vAlign w:val="center"/>
          </w:tcPr>
          <w:p w14:paraId="19CC490E" w14:textId="77777777" w:rsidR="0034298C" w:rsidRDefault="00000000">
            <w:pPr>
              <w:spacing w:after="0" w:line="240" w:lineRule="auto"/>
              <w:jc w:val="center"/>
              <w:rPr>
                <w:rFonts w:ascii="Times New Roman" w:eastAsia="Times New Roman" w:hAnsi="Times New Roman" w:cs="Times New Roman"/>
                <w:b/>
                <w:bCs/>
                <w:color w:val="000000"/>
                <w:sz w:val="24"/>
                <w:szCs w:val="24"/>
                <w:lang w:val="sr-Cyrl-RS"/>
              </w:rPr>
            </w:pPr>
            <w:r>
              <w:rPr>
                <w:rFonts w:ascii="Times New Roman" w:eastAsia="Times New Roman" w:hAnsi="Times New Roman" w:cs="Times New Roman"/>
                <w:b/>
                <w:bCs/>
                <w:color w:val="000000"/>
                <w:sz w:val="24"/>
                <w:szCs w:val="24"/>
                <w:lang w:val="sr-Cyrl-RS"/>
              </w:rPr>
              <w:t>316</w:t>
            </w:r>
          </w:p>
        </w:tc>
        <w:tc>
          <w:tcPr>
            <w:tcW w:w="2005" w:type="dxa"/>
            <w:vAlign w:val="center"/>
          </w:tcPr>
          <w:p w14:paraId="4D1B5BAD" w14:textId="77777777" w:rsidR="0034298C" w:rsidRDefault="00000000">
            <w:pPr>
              <w:spacing w:after="0" w:line="240" w:lineRule="auto"/>
              <w:jc w:val="center"/>
              <w:rPr>
                <w:rFonts w:ascii="Times New Roman" w:eastAsia="Times New Roman" w:hAnsi="Times New Roman" w:cs="Times New Roman"/>
                <w:b/>
                <w:bCs/>
                <w:color w:val="000000"/>
                <w:sz w:val="24"/>
                <w:szCs w:val="24"/>
                <w:lang w:val="sr-Cyrl-RS"/>
              </w:rPr>
            </w:pPr>
            <w:r>
              <w:rPr>
                <w:rFonts w:ascii="Times New Roman" w:eastAsia="Times New Roman" w:hAnsi="Times New Roman" w:cs="Times New Roman"/>
                <w:b/>
                <w:bCs/>
                <w:color w:val="000000"/>
                <w:sz w:val="24"/>
                <w:szCs w:val="24"/>
                <w:lang w:val="sr-Cyrl-RS"/>
              </w:rPr>
              <w:t>306</w:t>
            </w:r>
          </w:p>
        </w:tc>
        <w:tc>
          <w:tcPr>
            <w:tcW w:w="2005" w:type="dxa"/>
            <w:vAlign w:val="center"/>
          </w:tcPr>
          <w:p w14:paraId="2D98E187" w14:textId="77777777" w:rsidR="0034298C" w:rsidRDefault="00000000">
            <w:pPr>
              <w:spacing w:after="0" w:line="240" w:lineRule="auto"/>
              <w:jc w:val="center"/>
              <w:rPr>
                <w:rFonts w:ascii="Times New Roman" w:eastAsia="Times New Roman" w:hAnsi="Times New Roman" w:cs="Times New Roman"/>
                <w:b/>
                <w:bCs/>
                <w:color w:val="000000"/>
                <w:sz w:val="24"/>
                <w:szCs w:val="24"/>
                <w:lang w:val="sr-Cyrl-RS"/>
              </w:rPr>
            </w:pPr>
            <w:r>
              <w:rPr>
                <w:rFonts w:ascii="Times New Roman" w:eastAsia="Times New Roman" w:hAnsi="Times New Roman" w:cs="Times New Roman"/>
                <w:b/>
                <w:bCs/>
                <w:color w:val="000000"/>
                <w:sz w:val="24"/>
                <w:szCs w:val="24"/>
                <w:lang w:val="sr-Cyrl-RS"/>
              </w:rPr>
              <w:t>292</w:t>
            </w:r>
          </w:p>
        </w:tc>
      </w:tr>
    </w:tbl>
    <w:p w14:paraId="665C9EC9" w14:textId="77777777" w:rsidR="0034298C" w:rsidRDefault="0034298C">
      <w:pPr>
        <w:jc w:val="both"/>
        <w:rPr>
          <w:rFonts w:ascii="Times New Roman" w:hAnsi="Times New Roman" w:cs="Times New Roman"/>
          <w:b/>
          <w:sz w:val="24"/>
          <w:szCs w:val="24"/>
          <w:lang w:val="ru-RU"/>
        </w:rPr>
      </w:pPr>
    </w:p>
    <w:p w14:paraId="0A446814"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Анализа осипања броја ученика показује да се из године у годину смањује број ученика а главни разлози су:</w:t>
      </w:r>
    </w:p>
    <w:p w14:paraId="7D597FAF"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-мала стопа наталитета</w:t>
      </w:r>
    </w:p>
    <w:p w14:paraId="6D845428"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-миграције становништва из сеоског у градско подручје</w:t>
      </w:r>
    </w:p>
    <w:p w14:paraId="089D7ED7"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-уписивање ученика у градску школу уместо у школу која је у месту становања</w:t>
      </w:r>
    </w:p>
    <w:p w14:paraId="1D17BEC5"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Мере превенције:</w:t>
      </w:r>
    </w:p>
    <w:p w14:paraId="32FE5C0A"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-Побољшање услова живота и рада у школи </w:t>
      </w:r>
    </w:p>
    <w:p w14:paraId="631DC89E"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-Развијање свести код родитеља да су сеоске школе једнако квалитетне као градске</w:t>
      </w:r>
    </w:p>
    <w:p w14:paraId="08A63F33"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Понуда што разноврснијег програма ваннаставних активности</w:t>
      </w:r>
    </w:p>
    <w:p w14:paraId="6CD34D48"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-Побољшање квалитета наставе (приступ наставника, наставне методе, наставна средства, оцењивање...)</w:t>
      </w:r>
    </w:p>
    <w:p w14:paraId="0148C77C"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-Рад на промоцији угледа школе ( промоција успешних ученика, активности у школи )</w:t>
      </w:r>
    </w:p>
    <w:p w14:paraId="60198B21" w14:textId="77777777" w:rsidR="0034298C" w:rsidRDefault="0034298C">
      <w:pPr>
        <w:jc w:val="both"/>
        <w:rPr>
          <w:rFonts w:ascii="Times New Roman" w:hAnsi="Times New Roman" w:cs="Times New Roman"/>
          <w:b/>
          <w:sz w:val="24"/>
          <w:szCs w:val="24"/>
          <w:lang w:val="ru-RU"/>
        </w:rPr>
      </w:pPr>
    </w:p>
    <w:p w14:paraId="4EFB5BD6"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ДРУГЕ МЕРЕ УСМЕРЕНЕ НА ДОСТИЗАЊЕ ЦИЉЕВА ОБРАЗОВАЊА И ВАСПИТАЊА КОЈИ ПРЕВАЗИЛАЗЕ САДРЖАЈЕ ПОЈЕДИНИХ НАСТАВНИХ ПРЕДМЕТА</w:t>
      </w:r>
    </w:p>
    <w:p w14:paraId="1BFF06CC" w14:textId="77777777" w:rsidR="0034298C" w:rsidRDefault="0034298C">
      <w:pPr>
        <w:jc w:val="both"/>
        <w:rPr>
          <w:rFonts w:ascii="Times New Roman" w:hAnsi="Times New Roman" w:cs="Times New Roman"/>
          <w:b/>
          <w:sz w:val="24"/>
          <w:szCs w:val="24"/>
          <w:lang w:val="ru-RU"/>
        </w:rPr>
      </w:pPr>
    </w:p>
    <w:tbl>
      <w:tblPr>
        <w:tblStyle w:val="TableGrid"/>
        <w:tblW w:w="0" w:type="auto"/>
        <w:tblLook w:val="04A0" w:firstRow="1" w:lastRow="0" w:firstColumn="1" w:lastColumn="0" w:noHBand="0" w:noVBand="1"/>
      </w:tblPr>
      <w:tblGrid>
        <w:gridCol w:w="3137"/>
        <w:gridCol w:w="3131"/>
        <w:gridCol w:w="3128"/>
      </w:tblGrid>
      <w:tr w:rsidR="0034298C" w14:paraId="5FD9F67D" w14:textId="77777777">
        <w:tc>
          <w:tcPr>
            <w:tcW w:w="3207" w:type="dxa"/>
          </w:tcPr>
          <w:p w14:paraId="21B482B9"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Активности</w:t>
            </w:r>
          </w:p>
        </w:tc>
        <w:tc>
          <w:tcPr>
            <w:tcW w:w="3207" w:type="dxa"/>
          </w:tcPr>
          <w:p w14:paraId="2507B90B"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Реализатори</w:t>
            </w:r>
          </w:p>
        </w:tc>
        <w:tc>
          <w:tcPr>
            <w:tcW w:w="3208" w:type="dxa"/>
          </w:tcPr>
          <w:p w14:paraId="34529990" w14:textId="77777777" w:rsidR="0034298C" w:rsidRDefault="00000000">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Време реализације</w:t>
            </w:r>
          </w:p>
        </w:tc>
      </w:tr>
      <w:tr w:rsidR="0034298C" w14:paraId="58C7652D" w14:textId="77777777">
        <w:tc>
          <w:tcPr>
            <w:tcW w:w="3207" w:type="dxa"/>
          </w:tcPr>
          <w:p w14:paraId="47D1F6B2"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Организација приредби, јавних часова, </w:t>
            </w:r>
          </w:p>
        </w:tc>
        <w:tc>
          <w:tcPr>
            <w:tcW w:w="3207" w:type="dxa"/>
          </w:tcPr>
          <w:p w14:paraId="5CF1E9F9"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Тим за културну и јавни делатност</w:t>
            </w:r>
          </w:p>
        </w:tc>
        <w:tc>
          <w:tcPr>
            <w:tcW w:w="3208" w:type="dxa"/>
          </w:tcPr>
          <w:p w14:paraId="47A9D118"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Током године</w:t>
            </w:r>
          </w:p>
        </w:tc>
      </w:tr>
      <w:tr w:rsidR="0034298C" w14:paraId="650AF41E" w14:textId="77777777">
        <w:tc>
          <w:tcPr>
            <w:tcW w:w="3207" w:type="dxa"/>
          </w:tcPr>
          <w:p w14:paraId="748158EB"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Организација конкурса, квизова</w:t>
            </w:r>
          </w:p>
        </w:tc>
        <w:tc>
          <w:tcPr>
            <w:tcW w:w="3207" w:type="dxa"/>
          </w:tcPr>
          <w:p w14:paraId="213D2CF4"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Стручно веће библиотекара</w:t>
            </w:r>
          </w:p>
        </w:tc>
        <w:tc>
          <w:tcPr>
            <w:tcW w:w="3208" w:type="dxa"/>
          </w:tcPr>
          <w:p w14:paraId="42F2509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34298C" w14:paraId="0701AD08" w14:textId="77777777">
        <w:tc>
          <w:tcPr>
            <w:tcW w:w="3207" w:type="dxa"/>
          </w:tcPr>
          <w:p w14:paraId="70440A5F"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Реализација сарадње са културним и научним институцијама пре свега у локалној заједници</w:t>
            </w:r>
          </w:p>
        </w:tc>
        <w:tc>
          <w:tcPr>
            <w:tcW w:w="3207" w:type="dxa"/>
          </w:tcPr>
          <w:p w14:paraId="7D4ED8CB"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Наставници</w:t>
            </w:r>
          </w:p>
          <w:p w14:paraId="54DFCE5E" w14:textId="77777777" w:rsidR="0034298C" w:rsidRDefault="00000000">
            <w:pPr>
              <w:spacing w:after="0" w:line="240" w:lineRule="auto"/>
              <w:jc w:val="both"/>
              <w:rPr>
                <w:rFonts w:ascii="Times New Roman" w:hAnsi="Times New Roman" w:cs="Times New Roman"/>
                <w:b/>
                <w:sz w:val="24"/>
                <w:szCs w:val="24"/>
                <w:lang w:val="ru-RU"/>
              </w:rPr>
            </w:pPr>
            <w:r>
              <w:rPr>
                <w:rFonts w:ascii="Times New Roman" w:hAnsi="Times New Roman" w:cs="Times New Roman"/>
                <w:bCs/>
                <w:sz w:val="24"/>
                <w:szCs w:val="24"/>
                <w:lang w:val="ru-RU"/>
              </w:rPr>
              <w:t>Помоћник директора</w:t>
            </w:r>
          </w:p>
        </w:tc>
        <w:tc>
          <w:tcPr>
            <w:tcW w:w="3208" w:type="dxa"/>
          </w:tcPr>
          <w:p w14:paraId="28FCD846" w14:textId="77777777" w:rsidR="0034298C" w:rsidRDefault="00000000">
            <w:pPr>
              <w:spacing w:after="0" w:line="240"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Током године</w:t>
            </w:r>
          </w:p>
        </w:tc>
      </w:tr>
    </w:tbl>
    <w:p w14:paraId="6657B6D7" w14:textId="77777777" w:rsidR="0034298C" w:rsidRDefault="0034298C">
      <w:pPr>
        <w:jc w:val="both"/>
        <w:rPr>
          <w:rFonts w:ascii="Times New Roman" w:hAnsi="Times New Roman" w:cs="Times New Roman"/>
          <w:b/>
          <w:sz w:val="24"/>
          <w:szCs w:val="24"/>
          <w:lang w:val="ru-RU"/>
        </w:rPr>
      </w:pPr>
    </w:p>
    <w:p w14:paraId="4E0E3304" w14:textId="77777777" w:rsidR="0034298C" w:rsidRDefault="0034298C">
      <w:pPr>
        <w:jc w:val="both"/>
        <w:rPr>
          <w:rFonts w:ascii="Times New Roman" w:hAnsi="Times New Roman" w:cs="Times New Roman"/>
          <w:b/>
          <w:sz w:val="24"/>
          <w:szCs w:val="24"/>
          <w:lang w:val="ru-RU"/>
        </w:rPr>
      </w:pPr>
    </w:p>
    <w:p w14:paraId="11C80349"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ПЛАН ПРИПРЕМНЕ НАСТАВЕ ЗА ЗАВРШНИ ИСПИТ </w:t>
      </w:r>
    </w:p>
    <w:p w14:paraId="4132D166"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Завршни испит се састоји из три дела: сви ученици раде тест из српског језика и књижевности и  математике, а ученици раде трећи тест из једног  од пет предмета ( физика, хемија, биологија, географија и историја) који сами одаберу. Анализа резултата Завршног испита показује да су резултати наше школе увек испод републичког просека , а најчешће и испод просека општине, округа и школске управе. Ипак преко 50% ученика уписује средњу школу по првој жељи.</w:t>
      </w:r>
    </w:p>
    <w:tbl>
      <w:tblPr>
        <w:tblStyle w:val="TableGrid"/>
        <w:tblW w:w="0" w:type="auto"/>
        <w:tblLook w:val="04A0" w:firstRow="1" w:lastRow="0" w:firstColumn="1" w:lastColumn="0" w:noHBand="0" w:noVBand="1"/>
      </w:tblPr>
      <w:tblGrid>
        <w:gridCol w:w="3135"/>
        <w:gridCol w:w="3128"/>
        <w:gridCol w:w="3133"/>
      </w:tblGrid>
      <w:tr w:rsidR="0034298C" w14:paraId="49371D36" w14:textId="77777777">
        <w:tc>
          <w:tcPr>
            <w:tcW w:w="3207" w:type="dxa"/>
          </w:tcPr>
          <w:p w14:paraId="559813A4"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b/>
                <w:sz w:val="24"/>
                <w:szCs w:val="24"/>
                <w:lang w:val="ru-RU"/>
              </w:rPr>
              <w:t>Активности</w:t>
            </w:r>
          </w:p>
        </w:tc>
        <w:tc>
          <w:tcPr>
            <w:tcW w:w="3207" w:type="dxa"/>
          </w:tcPr>
          <w:p w14:paraId="46364F66"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b/>
                <w:sz w:val="24"/>
                <w:szCs w:val="24"/>
                <w:lang w:val="ru-RU"/>
              </w:rPr>
              <w:t>Реализатори</w:t>
            </w:r>
          </w:p>
        </w:tc>
        <w:tc>
          <w:tcPr>
            <w:tcW w:w="3208" w:type="dxa"/>
          </w:tcPr>
          <w:p w14:paraId="2C90C736"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b/>
                <w:sz w:val="24"/>
                <w:szCs w:val="24"/>
                <w:lang w:val="ru-RU"/>
              </w:rPr>
              <w:t>Време реализације</w:t>
            </w:r>
          </w:p>
        </w:tc>
      </w:tr>
      <w:tr w:rsidR="0034298C" w14:paraId="13D7DD57" w14:textId="77777777">
        <w:tc>
          <w:tcPr>
            <w:tcW w:w="3207" w:type="dxa"/>
          </w:tcPr>
          <w:p w14:paraId="62687C1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Иницијално тестирање ученика и анализа постигнућа</w:t>
            </w:r>
          </w:p>
        </w:tc>
        <w:tc>
          <w:tcPr>
            <w:tcW w:w="3207" w:type="dxa"/>
          </w:tcPr>
          <w:p w14:paraId="5D6DE954"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5C9D2D5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3208" w:type="dxa"/>
          </w:tcPr>
          <w:p w14:paraId="14E0EC59"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Септембар-октобар</w:t>
            </w:r>
          </w:p>
        </w:tc>
      </w:tr>
      <w:tr w:rsidR="0034298C" w14:paraId="3068623E" w14:textId="77777777">
        <w:tc>
          <w:tcPr>
            <w:tcW w:w="3207" w:type="dxa"/>
          </w:tcPr>
          <w:p w14:paraId="5B52FF43"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Информисање родитеља о свим појединостима везаним за полагање </w:t>
            </w:r>
            <w:r>
              <w:rPr>
                <w:rFonts w:ascii="Times New Roman" w:hAnsi="Times New Roman" w:cs="Times New Roman"/>
                <w:sz w:val="24"/>
                <w:szCs w:val="24"/>
                <w:lang w:val="ru-RU"/>
              </w:rPr>
              <w:lastRenderedPageBreak/>
              <w:t>завршног испита и уп</w:t>
            </w:r>
            <w:r>
              <w:rPr>
                <w:rFonts w:ascii="Times New Roman" w:hAnsi="Times New Roman" w:cs="Times New Roman"/>
                <w:sz w:val="24"/>
                <w:szCs w:val="24"/>
                <w:lang w:val="sr-Cyrl-RS"/>
              </w:rPr>
              <w:t>и</w:t>
            </w:r>
            <w:r>
              <w:rPr>
                <w:rFonts w:ascii="Times New Roman" w:hAnsi="Times New Roman" w:cs="Times New Roman"/>
                <w:sz w:val="24"/>
                <w:szCs w:val="24"/>
                <w:lang w:val="ru-RU"/>
              </w:rPr>
              <w:t>с у средњу школу</w:t>
            </w:r>
          </w:p>
        </w:tc>
        <w:tc>
          <w:tcPr>
            <w:tcW w:w="3207" w:type="dxa"/>
          </w:tcPr>
          <w:p w14:paraId="1A179112"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Одељењске старешине</w:t>
            </w:r>
          </w:p>
          <w:p w14:paraId="15253051"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14:paraId="4EBB3F8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Директор школе</w:t>
            </w:r>
          </w:p>
          <w:p w14:paraId="00822A4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Помоћник директора</w:t>
            </w:r>
          </w:p>
        </w:tc>
        <w:tc>
          <w:tcPr>
            <w:tcW w:w="3208" w:type="dxa"/>
          </w:tcPr>
          <w:p w14:paraId="1C9C39F6"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Новембар</w:t>
            </w:r>
          </w:p>
        </w:tc>
      </w:tr>
      <w:tr w:rsidR="0034298C" w14:paraId="4E6F71B9" w14:textId="77777777">
        <w:tc>
          <w:tcPr>
            <w:tcW w:w="3207" w:type="dxa"/>
          </w:tcPr>
          <w:p w14:paraId="2F8DBBA1"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Помоћ ученицима 8. разреда у вези са избором предмета за трећи тест </w:t>
            </w:r>
          </w:p>
        </w:tc>
        <w:tc>
          <w:tcPr>
            <w:tcW w:w="3207" w:type="dxa"/>
          </w:tcPr>
          <w:p w14:paraId="6B63DC2D"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710293E2"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14:paraId="0AF02C22"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Одељењске старешине</w:t>
            </w:r>
          </w:p>
        </w:tc>
        <w:tc>
          <w:tcPr>
            <w:tcW w:w="3208" w:type="dxa"/>
          </w:tcPr>
          <w:p w14:paraId="3AD9BE89"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Септембар-новембар</w:t>
            </w:r>
          </w:p>
        </w:tc>
      </w:tr>
      <w:tr w:rsidR="0034298C" w14:paraId="64E03B54" w14:textId="77777777">
        <w:tc>
          <w:tcPr>
            <w:tcW w:w="3207" w:type="dxa"/>
          </w:tcPr>
          <w:p w14:paraId="246AABE3"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Јачање мотивације ученика за што бољим постигнућима на испиту</w:t>
            </w:r>
          </w:p>
        </w:tc>
        <w:tc>
          <w:tcPr>
            <w:tcW w:w="3207" w:type="dxa"/>
          </w:tcPr>
          <w:p w14:paraId="2B50E999"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5A1E6D0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w:t>
            </w:r>
          </w:p>
          <w:p w14:paraId="5C493BDF"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Одељењске старешине</w:t>
            </w:r>
          </w:p>
        </w:tc>
        <w:tc>
          <w:tcPr>
            <w:tcW w:w="3208" w:type="dxa"/>
          </w:tcPr>
          <w:p w14:paraId="008AB8CD"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34298C" w14:paraId="47B731D4" w14:textId="77777777">
        <w:tc>
          <w:tcPr>
            <w:tcW w:w="3207" w:type="dxa"/>
          </w:tcPr>
          <w:p w14:paraId="095101D4"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Израда тестова знања у складу са типовима питања на завршном испиту</w:t>
            </w:r>
          </w:p>
        </w:tc>
        <w:tc>
          <w:tcPr>
            <w:tcW w:w="3207" w:type="dxa"/>
          </w:tcPr>
          <w:p w14:paraId="03BFC7B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6F5D2C3D" w14:textId="77777777" w:rsidR="0034298C" w:rsidRDefault="0034298C">
            <w:pPr>
              <w:spacing w:after="0" w:line="240" w:lineRule="auto"/>
              <w:jc w:val="both"/>
              <w:rPr>
                <w:rFonts w:ascii="Times New Roman" w:hAnsi="Times New Roman" w:cs="Times New Roman"/>
                <w:sz w:val="24"/>
                <w:szCs w:val="24"/>
                <w:lang w:val="ru-RU"/>
              </w:rPr>
            </w:pPr>
          </w:p>
        </w:tc>
        <w:tc>
          <w:tcPr>
            <w:tcW w:w="3208" w:type="dxa"/>
          </w:tcPr>
          <w:p w14:paraId="647716EB"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34298C" w14:paraId="5BEB2042" w14:textId="77777777">
        <w:tc>
          <w:tcPr>
            <w:tcW w:w="3207" w:type="dxa"/>
          </w:tcPr>
          <w:p w14:paraId="59FF608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Планирање и реализација подршке за полагање завршног испита за ученике који се образују по ИОП-у</w:t>
            </w:r>
          </w:p>
        </w:tc>
        <w:tc>
          <w:tcPr>
            <w:tcW w:w="3207" w:type="dxa"/>
          </w:tcPr>
          <w:p w14:paraId="352775C2"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Тим за инклузивно образовање</w:t>
            </w:r>
          </w:p>
        </w:tc>
        <w:tc>
          <w:tcPr>
            <w:tcW w:w="3208" w:type="dxa"/>
          </w:tcPr>
          <w:p w14:paraId="45DD755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w:t>
            </w:r>
          </w:p>
        </w:tc>
      </w:tr>
      <w:tr w:rsidR="0034298C" w14:paraId="300B9580" w14:textId="77777777">
        <w:tc>
          <w:tcPr>
            <w:tcW w:w="3207" w:type="dxa"/>
          </w:tcPr>
          <w:p w14:paraId="664170C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Израда плана реализације припремне наставе</w:t>
            </w:r>
          </w:p>
        </w:tc>
        <w:tc>
          <w:tcPr>
            <w:tcW w:w="3207" w:type="dxa"/>
          </w:tcPr>
          <w:p w14:paraId="77902BE0"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70F0294E"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3208" w:type="dxa"/>
          </w:tcPr>
          <w:p w14:paraId="486D9C22"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Прво полугодиште</w:t>
            </w:r>
          </w:p>
        </w:tc>
      </w:tr>
      <w:tr w:rsidR="0034298C" w14:paraId="7C3494E5" w14:textId="77777777">
        <w:tc>
          <w:tcPr>
            <w:tcW w:w="3207" w:type="dxa"/>
          </w:tcPr>
          <w:p w14:paraId="47731E79"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Реализација пробног завршног испита</w:t>
            </w:r>
          </w:p>
        </w:tc>
        <w:tc>
          <w:tcPr>
            <w:tcW w:w="3207" w:type="dxa"/>
          </w:tcPr>
          <w:p w14:paraId="2664F308"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Школска уписна комисија</w:t>
            </w:r>
          </w:p>
        </w:tc>
        <w:tc>
          <w:tcPr>
            <w:tcW w:w="3208" w:type="dxa"/>
          </w:tcPr>
          <w:p w14:paraId="09CC430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 календару Министарства просвете</w:t>
            </w:r>
          </w:p>
        </w:tc>
      </w:tr>
      <w:tr w:rsidR="0034298C" w14:paraId="2A92A3DC" w14:textId="77777777">
        <w:tc>
          <w:tcPr>
            <w:tcW w:w="3207" w:type="dxa"/>
          </w:tcPr>
          <w:p w14:paraId="08411339"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Анализа постигнутих резултата на пробном завршном испиту</w:t>
            </w:r>
          </w:p>
        </w:tc>
        <w:tc>
          <w:tcPr>
            <w:tcW w:w="3207" w:type="dxa"/>
          </w:tcPr>
          <w:p w14:paraId="438B3943"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4F20AB16"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3208" w:type="dxa"/>
          </w:tcPr>
          <w:p w14:paraId="33504C7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Друго полугодиште</w:t>
            </w:r>
          </w:p>
        </w:tc>
      </w:tr>
      <w:tr w:rsidR="0034298C" w14:paraId="6F8460CC" w14:textId="77777777">
        <w:tc>
          <w:tcPr>
            <w:tcW w:w="3207" w:type="dxa"/>
          </w:tcPr>
          <w:p w14:paraId="56A509F5"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Ревидирање плана припремне наставе на основу резултата на пробном завршном испиту</w:t>
            </w:r>
          </w:p>
        </w:tc>
        <w:tc>
          <w:tcPr>
            <w:tcW w:w="3207" w:type="dxa"/>
          </w:tcPr>
          <w:p w14:paraId="147BF072"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Предметни наставници</w:t>
            </w:r>
          </w:p>
          <w:p w14:paraId="71C4033A"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Стручна већа</w:t>
            </w:r>
          </w:p>
        </w:tc>
        <w:tc>
          <w:tcPr>
            <w:tcW w:w="3208" w:type="dxa"/>
          </w:tcPr>
          <w:p w14:paraId="07BCC2A8" w14:textId="77777777" w:rsidR="0034298C" w:rsidRDefault="0000000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Друго полугодиште</w:t>
            </w:r>
          </w:p>
        </w:tc>
      </w:tr>
    </w:tbl>
    <w:p w14:paraId="44827409" w14:textId="77777777" w:rsidR="0034298C" w:rsidRDefault="0034298C">
      <w:pPr>
        <w:jc w:val="both"/>
        <w:rPr>
          <w:rFonts w:ascii="Times New Roman" w:hAnsi="Times New Roman" w:cs="Times New Roman"/>
          <w:sz w:val="24"/>
          <w:szCs w:val="24"/>
          <w:lang w:val="ru-RU"/>
        </w:rPr>
      </w:pPr>
    </w:p>
    <w:p w14:paraId="5BAA55E9" w14:textId="77777777" w:rsidR="0034298C" w:rsidRDefault="0034298C">
      <w:pPr>
        <w:jc w:val="both"/>
        <w:rPr>
          <w:rFonts w:ascii="Times New Roman" w:hAnsi="Times New Roman" w:cs="Times New Roman"/>
          <w:b/>
          <w:sz w:val="24"/>
          <w:szCs w:val="24"/>
          <w:lang w:val="ru-RU"/>
        </w:rPr>
      </w:pPr>
    </w:p>
    <w:p w14:paraId="30AEA0EA"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ПЛАН УКЉУЧИВАЊА ШКОЛЕ У НАЦИОНАЛНЕ И МЕЂУНАРОДНЕ РАЗВОЈНЕ ПРОЈЕКТЕ</w:t>
      </w:r>
    </w:p>
    <w:p w14:paraId="365FFF9C"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Школа је до сада била укључена у следеће пројекте:</w:t>
      </w:r>
    </w:p>
    <w:p w14:paraId="1BDDCBE8" w14:textId="77777777" w:rsidR="0034298C" w:rsidRDefault="00000000">
      <w:pPr>
        <w:jc w:val="both"/>
        <w:rPr>
          <w:rFonts w:ascii="Times New Roman" w:hAnsi="Times New Roman" w:cs="Times New Roman"/>
          <w:i/>
          <w:iCs/>
          <w:sz w:val="24"/>
          <w:szCs w:val="24"/>
          <w:lang w:val="ru-RU"/>
        </w:rPr>
      </w:pPr>
      <w:r>
        <w:rPr>
          <w:rFonts w:ascii="Times New Roman" w:hAnsi="Times New Roman" w:cs="Times New Roman"/>
          <w:sz w:val="24"/>
          <w:szCs w:val="24"/>
          <w:lang w:val="ru-RU"/>
        </w:rPr>
        <w:t xml:space="preserve"> </w:t>
      </w:r>
      <w:r>
        <w:rPr>
          <w:rFonts w:ascii="Times New Roman" w:hAnsi="Times New Roman" w:cs="Times New Roman"/>
          <w:i/>
          <w:iCs/>
          <w:sz w:val="24"/>
          <w:szCs w:val="24"/>
          <w:lang w:val="ru-RU"/>
        </w:rPr>
        <w:t xml:space="preserve">Дан девојчица у ИКТ ( </w:t>
      </w:r>
      <w:r>
        <w:rPr>
          <w:rFonts w:ascii="Times New Roman" w:hAnsi="Times New Roman" w:cs="Times New Roman"/>
          <w:sz w:val="24"/>
          <w:szCs w:val="24"/>
          <w:lang w:val="ru-RU"/>
        </w:rPr>
        <w:t>Удружење пословних жена Србије)</w:t>
      </w:r>
    </w:p>
    <w:p w14:paraId="26E43AA8" w14:textId="77777777" w:rsidR="0034298C" w:rsidRDefault="00000000">
      <w:pPr>
        <w:jc w:val="both"/>
        <w:rPr>
          <w:rFonts w:ascii="Times New Roman" w:hAnsi="Times New Roman" w:cs="Times New Roman"/>
          <w:i/>
          <w:iCs/>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i/>
          <w:iCs/>
          <w:sz w:val="24"/>
          <w:szCs w:val="24"/>
          <w:lang w:val="sr-Cyrl-RS"/>
        </w:rPr>
        <w:t xml:space="preserve">Обогаћени једносменски рад ( </w:t>
      </w:r>
      <w:r>
        <w:rPr>
          <w:rFonts w:ascii="Times New Roman" w:hAnsi="Times New Roman" w:cs="Times New Roman"/>
          <w:sz w:val="24"/>
          <w:szCs w:val="24"/>
          <w:lang w:val="sr-Cyrl-RS"/>
        </w:rPr>
        <w:t>Министарство просвете )</w:t>
      </w:r>
    </w:p>
    <w:p w14:paraId="1CAAFB6D" w14:textId="77777777" w:rsidR="0034298C" w:rsidRDefault="00000000">
      <w:pPr>
        <w:jc w:val="both"/>
        <w:rPr>
          <w:rFonts w:ascii="Times New Roman" w:hAnsi="Times New Roman" w:cs="Times New Roman"/>
          <w:i/>
          <w:iCs/>
          <w:sz w:val="24"/>
          <w:szCs w:val="24"/>
          <w:lang w:val="sr-Cyrl-RS"/>
        </w:rPr>
      </w:pPr>
      <w:r>
        <w:rPr>
          <w:rFonts w:ascii="Times New Roman" w:hAnsi="Times New Roman" w:cs="Times New Roman"/>
          <w:i/>
          <w:iCs/>
          <w:sz w:val="24"/>
          <w:szCs w:val="24"/>
          <w:lang w:val="sr-Cyrl-RS"/>
        </w:rPr>
        <w:t xml:space="preserve">Здраво и безбедно кроз детињство </w:t>
      </w:r>
      <w:r>
        <w:rPr>
          <w:rFonts w:ascii="Times New Roman" w:hAnsi="Times New Roman" w:cs="Times New Roman"/>
          <w:sz w:val="24"/>
          <w:szCs w:val="24"/>
          <w:lang w:val="sr-Cyrl-RS"/>
        </w:rPr>
        <w:t>( МУП Републике Србије)</w:t>
      </w:r>
    </w:p>
    <w:p w14:paraId="667C4782"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Школа није била укључена у међународне пројекте.</w:t>
      </w:r>
    </w:p>
    <w:p w14:paraId="48D027EF"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Школа се радо укључује у пројекте пре свега националне. Потребно је оснаживати наставнике да учествују у конкурсима и пројектима пре свега на националном а онда и на међународном нивоу.</w:t>
      </w:r>
    </w:p>
    <w:p w14:paraId="7498D044"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Руководство школе такође мора бити активније, пратити позиве и укључивати школу у разноврсне пројекте ради размене искустава и унапређења целокупног образовно васпитног рада школе.</w:t>
      </w:r>
    </w:p>
    <w:p w14:paraId="257AB5BE" w14:textId="77777777" w:rsidR="0034298C" w:rsidRDefault="0034298C">
      <w:pPr>
        <w:jc w:val="both"/>
        <w:rPr>
          <w:rFonts w:ascii="Times New Roman" w:hAnsi="Times New Roman" w:cs="Times New Roman"/>
          <w:b/>
          <w:sz w:val="24"/>
          <w:szCs w:val="24"/>
          <w:lang w:val="ru-RU"/>
        </w:rPr>
      </w:pPr>
    </w:p>
    <w:p w14:paraId="6F9B095F" w14:textId="77777777" w:rsidR="0034298C" w:rsidRDefault="0034298C">
      <w:pPr>
        <w:jc w:val="both"/>
        <w:rPr>
          <w:rFonts w:ascii="Times New Roman" w:hAnsi="Times New Roman" w:cs="Times New Roman"/>
          <w:b/>
          <w:sz w:val="24"/>
          <w:szCs w:val="24"/>
          <w:lang w:val="ru-RU"/>
        </w:rPr>
      </w:pPr>
    </w:p>
    <w:p w14:paraId="29C36910"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ПЛАН СТРУЧНОГ УСАВРШАВАЊА НАСТАВНИКА, СТРУЧНИХ САРАДНИКА И ДИРЕКТОРА</w:t>
      </w:r>
    </w:p>
    <w:p w14:paraId="48A265DA"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Стручно усавршавање је у функцији унапређивања образовно-васпитног рада, као и реализацији постављених и усвојених васпитних задатака и других програма у саставу Годишњег плана рада школе.</w:t>
      </w:r>
    </w:p>
    <w:p w14:paraId="192A2A46"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Наставници, стручни сарадници и директор  школе су обухваћени облицима стручног усавршавања у организацији Министарства просвете и струковних удружења, акредитованих програма, као и облицима стручног усавршавања у оквиру школе, а у циљу унапређивања образовно - васпитног рада. У школи постоји Тим за стручно усавршавање који прати активности свих запослених у оквиру стручног усавршавања. Сви наставници , стручни сарадници и директор сваке године састављају </w:t>
      </w:r>
      <w:r>
        <w:rPr>
          <w:rFonts w:ascii="Times New Roman" w:hAnsi="Times New Roman" w:cs="Times New Roman"/>
          <w:i/>
          <w:iCs/>
          <w:sz w:val="24"/>
          <w:szCs w:val="24"/>
          <w:lang w:val="ru-RU"/>
        </w:rPr>
        <w:t>Лични план стручног усавршавања</w:t>
      </w:r>
      <w:r>
        <w:rPr>
          <w:rFonts w:ascii="Times New Roman" w:hAnsi="Times New Roman" w:cs="Times New Roman"/>
          <w:sz w:val="24"/>
          <w:szCs w:val="24"/>
          <w:lang w:val="ru-RU"/>
        </w:rPr>
        <w:t>, који обухвата избране теме за стручно усавршавање у оквиру установе и ван установе. Лични план стучног усавршавања произилази из самопроцене сопственог рада и уочених недостатака у раду које треба унапредити.</w:t>
      </w:r>
    </w:p>
    <w:p w14:paraId="01A47D40"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Школа сваке године организује и похађање неког од акредитованих програма стручног усавршавања – ван установе. Сви акредитовани програми биће у складу са циљевима ШРП и финансијским могућностима о чега ће зависити и временска реализација у току школске године. </w:t>
      </w:r>
    </w:p>
    <w:p w14:paraId="1E65AE1C"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Реализацију стручног усавршавања прати Тим за професионални развој и Педагошки колегијум.</w:t>
      </w:r>
    </w:p>
    <w:p w14:paraId="3DD521F1"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Сваке школске године школа сачињава План стручног усавршавања за школску годину и тај план чини Прилог Годишњем плану рада школе.</w:t>
      </w:r>
    </w:p>
    <w:p w14:paraId="3484019E" w14:textId="77777777" w:rsidR="0034298C" w:rsidRDefault="0034298C">
      <w:pPr>
        <w:jc w:val="both"/>
        <w:rPr>
          <w:rFonts w:ascii="Times New Roman" w:hAnsi="Times New Roman" w:cs="Times New Roman"/>
          <w:b/>
          <w:sz w:val="24"/>
          <w:szCs w:val="24"/>
          <w:lang w:val="ru-RU"/>
        </w:rPr>
      </w:pPr>
    </w:p>
    <w:p w14:paraId="473ECB23"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МЕРЕ ЗА УВОЂЕЊЕ ИНОВАТИВНИХ МЕТОДА НАСТАВЕ, УЧЕЊА И ОЦЕЊИВАЊА УЧЕНИКА</w:t>
      </w:r>
    </w:p>
    <w:p w14:paraId="4F03D528"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Потреба за иновирањем наставе поставља се као императив у школи која тежи да буде квалитетна и која треба да иде у корак са савременим друштвом.</w:t>
      </w:r>
    </w:p>
    <w:p w14:paraId="61153865"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 циљу увођења иновативних метода рада школа ће предузимати следеће активности:</w:t>
      </w:r>
    </w:p>
    <w:p w14:paraId="062164DE"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-Организација семинара на тему иновативних наставних метода</w:t>
      </w:r>
    </w:p>
    <w:p w14:paraId="4A275AE2"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-Праћење стручне литературе са темом иновативних наставних метода</w:t>
      </w:r>
    </w:p>
    <w:p w14:paraId="62D67FD1"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-Реализација угледних часова уз коришћење иновативних метода</w:t>
      </w:r>
    </w:p>
    <w:p w14:paraId="59F26E75"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-Размена искустава у установи и ван ње</w:t>
      </w:r>
    </w:p>
    <w:p w14:paraId="4484702C" w14:textId="77777777" w:rsidR="0034298C" w:rsidRDefault="0034298C">
      <w:pPr>
        <w:jc w:val="both"/>
        <w:rPr>
          <w:rFonts w:ascii="Times New Roman" w:hAnsi="Times New Roman" w:cs="Times New Roman"/>
          <w:sz w:val="24"/>
          <w:szCs w:val="24"/>
          <w:lang w:val="ru-RU"/>
        </w:rPr>
      </w:pPr>
    </w:p>
    <w:p w14:paraId="27D01084"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ПЛАН НАПРЕДОВАЊА И СТИЦАЊА ЗВАЊА НАСТАВНИКА И СТРУЧНИХ САРАДНИКА</w:t>
      </w:r>
    </w:p>
    <w:p w14:paraId="74166B32" w14:textId="77777777" w:rsidR="0034298C" w:rsidRDefault="00000000">
      <w:pPr>
        <w:shd w:val="clear" w:color="auto" w:fill="FFFFFF"/>
        <w:spacing w:after="0" w:line="390" w:lineRule="atLeast"/>
        <w:textAlignment w:val="baseline"/>
        <w:rPr>
          <w:rFonts w:ascii="Times New Roman" w:eastAsia="Times New Roman" w:hAnsi="Times New Roman" w:cs="Times New Roman"/>
          <w:color w:val="474747"/>
          <w:sz w:val="24"/>
          <w:szCs w:val="24"/>
          <w:lang w:val="ru-RU"/>
        </w:rPr>
      </w:pPr>
      <w:r>
        <w:rPr>
          <w:rFonts w:ascii="Times New Roman" w:hAnsi="Times New Roman" w:cs="Times New Roman"/>
          <w:sz w:val="24"/>
          <w:szCs w:val="24"/>
          <w:lang w:val="ru-RU"/>
        </w:rPr>
        <w:t>План напредовања и стицања звања наставника и стручних сараника у целости ће се одвијати у складу са Правилником</w:t>
      </w:r>
      <w:r>
        <w:rPr>
          <w:rFonts w:ascii="Arial" w:eastAsia="Times New Roman" w:hAnsi="Arial" w:cs="Arial"/>
          <w:bCs/>
          <w:color w:val="000000"/>
          <w:sz w:val="20"/>
          <w:lang w:val="ru-RU"/>
        </w:rPr>
        <w:t xml:space="preserve">  </w:t>
      </w:r>
      <w:r>
        <w:rPr>
          <w:rFonts w:ascii="Times New Roman" w:eastAsia="Times New Roman" w:hAnsi="Times New Roman" w:cs="Times New Roman"/>
          <w:bCs/>
          <w:color w:val="000000"/>
          <w:sz w:val="24"/>
          <w:szCs w:val="24"/>
          <w:lang w:val="ru-RU"/>
        </w:rPr>
        <w:t>о</w:t>
      </w:r>
      <w:r>
        <w:rPr>
          <w:rFonts w:ascii="Times New Roman" w:eastAsia="Times New Roman" w:hAnsi="Times New Roman" w:cs="Times New Roman"/>
          <w:bCs/>
          <w:color w:val="000000"/>
          <w:sz w:val="24"/>
          <w:szCs w:val="24"/>
        </w:rPr>
        <w:t>  </w:t>
      </w:r>
      <w:r>
        <w:rPr>
          <w:rFonts w:ascii="Times New Roman" w:eastAsia="Times New Roman" w:hAnsi="Times New Roman" w:cs="Times New Roman"/>
          <w:bCs/>
          <w:color w:val="000000"/>
          <w:sz w:val="24"/>
          <w:szCs w:val="24"/>
          <w:lang w:val="ru-RU"/>
        </w:rPr>
        <w:t>сталном стручном усавршавању и напредовању у звања наставника, васпитача и стручних сарадника</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ru-RU"/>
        </w:rPr>
        <w:t>(„Службени гласник РС“, број 81/17).</w:t>
      </w:r>
    </w:p>
    <w:p w14:paraId="1B1B55CD" w14:textId="77777777" w:rsidR="0034298C"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p>
    <w:p w14:paraId="02B75E09" w14:textId="77777777" w:rsidR="0034298C" w:rsidRDefault="00000000">
      <w:pPr>
        <w:rPr>
          <w:rFonts w:ascii="Times New Roman" w:hAnsi="Times New Roman" w:cs="Times New Roman"/>
          <w:b/>
          <w:sz w:val="24"/>
          <w:szCs w:val="24"/>
          <w:lang w:val="ru-RU"/>
        </w:rPr>
      </w:pPr>
      <w:r>
        <w:rPr>
          <w:rFonts w:ascii="Times New Roman" w:hAnsi="Times New Roman" w:cs="Times New Roman"/>
          <w:b/>
          <w:sz w:val="24"/>
          <w:szCs w:val="24"/>
          <w:lang w:val="ru-RU"/>
        </w:rPr>
        <w:t>ПЛАН УКЉУЧИВАЊА РОДИТЕЉА/ ДРУГИХ ЗАКОНСКИХ ЗАСТУПНИКА У РАД ШКОЛЕ</w:t>
      </w:r>
    </w:p>
    <w:p w14:paraId="4F9F3A76"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Наша школа ће се трудити да у наредном периоду подигне на виши ниво сарадњу са родитељима и да им пружи потребну подршку при обављању пре свега  васпитне функције кроз следеће активности:  </w:t>
      </w:r>
    </w:p>
    <w:p w14:paraId="2A92ADBE"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-Индидивидуални разговори са родитељима и ученицима </w:t>
      </w:r>
    </w:p>
    <w:p w14:paraId="58201994"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 -Родитељски састанци (према утврђеној периодици)</w:t>
      </w:r>
    </w:p>
    <w:p w14:paraId="62822E83"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 -Редовно информисање на Савету родитеља</w:t>
      </w:r>
    </w:p>
    <w:p w14:paraId="373F3913"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 - Посете часовима (прилика да родитељи присуствују часу)</w:t>
      </w:r>
    </w:p>
    <w:p w14:paraId="0F7D4D72"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  -Дани отворених врата одељењских старешина и предметних наставника (редовни термини када се родитељи могу упознати са свим важним информацијама везаним за њихово дете) </w:t>
      </w:r>
    </w:p>
    <w:p w14:paraId="5510C316"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 -Укључивање родитеља у професионалну оријентацију (родитељи гостују у школи и причају о свом занимању) </w:t>
      </w:r>
    </w:p>
    <w:p w14:paraId="7F19176D"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 -Анкетирање родитеља </w:t>
      </w:r>
    </w:p>
    <w:p w14:paraId="00A4BB25"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 -Редовно информисање родитеља (огласна табла, сајт школе, ученички портфолио, белешке о детету и сл.) </w:t>
      </w:r>
    </w:p>
    <w:p w14:paraId="4AAC285F"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 -Чланство родитеља у тимовима школе</w:t>
      </w:r>
    </w:p>
    <w:p w14:paraId="4995AB9D" w14:textId="77777777" w:rsidR="0034298C" w:rsidRDefault="00000000">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-Активности родитеља ( радионице, семинари, трибине, спортске активности, дружења,прославе, годишњице и сл.)</w:t>
      </w:r>
    </w:p>
    <w:p w14:paraId="0DE588F2" w14:textId="77777777" w:rsidR="0034298C" w:rsidRDefault="0034298C">
      <w:pPr>
        <w:rPr>
          <w:rFonts w:ascii="Times New Roman" w:hAnsi="Times New Roman" w:cs="Times New Roman"/>
          <w:sz w:val="24"/>
          <w:szCs w:val="24"/>
          <w:lang w:val="ru-RU"/>
        </w:rPr>
      </w:pPr>
    </w:p>
    <w:p w14:paraId="39C35666" w14:textId="77777777" w:rsidR="0034298C" w:rsidRDefault="00000000">
      <w:pPr>
        <w:rPr>
          <w:rFonts w:ascii="Times New Roman" w:hAnsi="Times New Roman" w:cs="Times New Roman"/>
          <w:b/>
          <w:sz w:val="24"/>
          <w:szCs w:val="24"/>
          <w:lang w:val="ru-RU"/>
        </w:rPr>
      </w:pPr>
      <w:r>
        <w:rPr>
          <w:rFonts w:ascii="Times New Roman" w:hAnsi="Times New Roman" w:cs="Times New Roman"/>
          <w:b/>
          <w:sz w:val="24"/>
          <w:szCs w:val="24"/>
          <w:lang w:val="ru-RU"/>
        </w:rPr>
        <w:t>ПЛАН САРАДЊЕ И УМРЕЖАВАЊА СА ДРУГИМ ШКОЛАМА И УСТАНОВАМА</w:t>
      </w:r>
    </w:p>
    <w:p w14:paraId="15D66086"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Умрежавањем школа омогућује се међусобна размена искустава у пракси, квалитетнија комуникацијастварање ефективних организација учења и подучавања у којем су ученици у центру активности, подржавање активног укључивања родитеља и локалне заједнице у развој школе и школских програма, стварање услова за међусобно разумевање и толеранцију различитих региона, нација и култура где различитост представља шансу за прогрес. Умрежавањем наше школе биће обухваћене све школе из нашег окружења како сеоске тако и градске школе, као и школе које су учесници заједничких пројеката. </w:t>
      </w:r>
    </w:p>
    <w:p w14:paraId="5C41A382"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Умрежавањем школа са другим институцијама може се постићи бржа и ефикаснија размена информација и искуства. Због тога је важно одржавати сарадњу осталим школама, али и са институцијама из пре свега локалне средине али и са институцијама уопште. Школа сарађује са великим бројем институција ( Градска библиотека, Установа за културу и спорт, Црвени крст, Дом здравља, Центар за социјални рад, МУП)</w:t>
      </w:r>
    </w:p>
    <w:p w14:paraId="5D2AA038" w14:textId="77777777" w:rsidR="0034298C" w:rsidRDefault="0034298C">
      <w:pPr>
        <w:jc w:val="both"/>
        <w:rPr>
          <w:rFonts w:ascii="Times New Roman" w:hAnsi="Times New Roman" w:cs="Times New Roman"/>
          <w:b/>
          <w:sz w:val="24"/>
          <w:szCs w:val="24"/>
          <w:lang w:val="ru-RU"/>
        </w:rPr>
      </w:pPr>
    </w:p>
    <w:p w14:paraId="4751770F" w14:textId="77777777" w:rsidR="0034298C" w:rsidRDefault="0034298C">
      <w:pPr>
        <w:rPr>
          <w:rFonts w:ascii="Times New Roman" w:hAnsi="Times New Roman" w:cs="Times New Roman"/>
          <w:b/>
          <w:sz w:val="24"/>
          <w:szCs w:val="24"/>
          <w:lang w:val="ru-RU"/>
        </w:rPr>
      </w:pPr>
    </w:p>
    <w:p w14:paraId="1B5157D0" w14:textId="77777777" w:rsidR="0034298C" w:rsidRDefault="0034298C">
      <w:pPr>
        <w:rPr>
          <w:rFonts w:ascii="Times New Roman" w:hAnsi="Times New Roman" w:cs="Times New Roman"/>
          <w:b/>
          <w:sz w:val="24"/>
          <w:szCs w:val="24"/>
          <w:lang w:val="ru-RU"/>
        </w:rPr>
      </w:pPr>
    </w:p>
    <w:p w14:paraId="1AA2867B" w14:textId="77777777" w:rsidR="0034298C" w:rsidRDefault="0034298C">
      <w:pPr>
        <w:rPr>
          <w:rFonts w:ascii="Times New Roman" w:hAnsi="Times New Roman" w:cs="Times New Roman"/>
          <w:b/>
          <w:sz w:val="24"/>
          <w:szCs w:val="24"/>
          <w:lang w:val="ru-RU"/>
        </w:rPr>
      </w:pPr>
    </w:p>
    <w:p w14:paraId="680DCDD6" w14:textId="77777777" w:rsidR="0034298C" w:rsidRDefault="0034298C">
      <w:pPr>
        <w:rPr>
          <w:rFonts w:ascii="Times New Roman" w:hAnsi="Times New Roman" w:cs="Times New Roman"/>
          <w:b/>
          <w:sz w:val="24"/>
          <w:szCs w:val="24"/>
          <w:lang w:val="ru-RU"/>
        </w:rPr>
      </w:pPr>
    </w:p>
    <w:p w14:paraId="749E6A93" w14:textId="77777777" w:rsidR="0034298C" w:rsidRDefault="0034298C">
      <w:pPr>
        <w:rPr>
          <w:rFonts w:ascii="Times New Roman" w:hAnsi="Times New Roman" w:cs="Times New Roman"/>
          <w:b/>
          <w:sz w:val="24"/>
          <w:szCs w:val="24"/>
          <w:lang w:val="ru-RU"/>
        </w:rPr>
      </w:pPr>
    </w:p>
    <w:p w14:paraId="7C6B6F74" w14:textId="77777777" w:rsidR="0034298C" w:rsidRDefault="0034298C">
      <w:pPr>
        <w:rPr>
          <w:rFonts w:ascii="Times New Roman" w:hAnsi="Times New Roman" w:cs="Times New Roman"/>
          <w:b/>
          <w:sz w:val="24"/>
          <w:szCs w:val="24"/>
          <w:lang w:val="ru-RU"/>
        </w:rPr>
      </w:pPr>
    </w:p>
    <w:p w14:paraId="409F9E44" w14:textId="77777777" w:rsidR="0034298C" w:rsidRDefault="0034298C">
      <w:pPr>
        <w:rPr>
          <w:rFonts w:ascii="Times New Roman" w:hAnsi="Times New Roman" w:cs="Times New Roman"/>
          <w:b/>
          <w:sz w:val="24"/>
          <w:szCs w:val="24"/>
          <w:lang w:val="ru-RU"/>
        </w:rPr>
      </w:pPr>
    </w:p>
    <w:p w14:paraId="46876A8C" w14:textId="77777777" w:rsidR="0034298C" w:rsidRDefault="0034298C">
      <w:pPr>
        <w:rPr>
          <w:rFonts w:ascii="Times New Roman" w:hAnsi="Times New Roman" w:cs="Times New Roman"/>
          <w:b/>
          <w:sz w:val="24"/>
          <w:szCs w:val="24"/>
          <w:lang w:val="ru-RU"/>
        </w:rPr>
      </w:pPr>
    </w:p>
    <w:p w14:paraId="540F6083" w14:textId="77777777" w:rsidR="0034298C" w:rsidRDefault="0034298C">
      <w:pPr>
        <w:rPr>
          <w:rFonts w:ascii="Times New Roman" w:hAnsi="Times New Roman" w:cs="Times New Roman"/>
          <w:b/>
          <w:sz w:val="24"/>
          <w:szCs w:val="24"/>
          <w:lang w:val="ru-RU"/>
        </w:rPr>
      </w:pPr>
    </w:p>
    <w:p w14:paraId="6CF671C1" w14:textId="77777777" w:rsidR="0034298C" w:rsidRDefault="0034298C">
      <w:pPr>
        <w:rPr>
          <w:rFonts w:ascii="Times New Roman" w:hAnsi="Times New Roman" w:cs="Times New Roman"/>
          <w:b/>
          <w:sz w:val="24"/>
          <w:szCs w:val="24"/>
          <w:lang w:val="ru-RU"/>
        </w:rPr>
      </w:pPr>
    </w:p>
    <w:p w14:paraId="4576F618" w14:textId="77777777" w:rsidR="0034298C" w:rsidRDefault="0034298C">
      <w:pPr>
        <w:rPr>
          <w:rFonts w:ascii="Times New Roman" w:hAnsi="Times New Roman" w:cs="Times New Roman"/>
          <w:b/>
          <w:sz w:val="24"/>
          <w:szCs w:val="24"/>
          <w:lang w:val="ru-RU"/>
        </w:rPr>
      </w:pPr>
    </w:p>
    <w:p w14:paraId="7FCBCFA8" w14:textId="77777777" w:rsidR="0034298C" w:rsidRDefault="0034298C">
      <w:pPr>
        <w:rPr>
          <w:rFonts w:ascii="Times New Roman" w:hAnsi="Times New Roman" w:cs="Times New Roman"/>
          <w:b/>
          <w:sz w:val="24"/>
          <w:szCs w:val="24"/>
          <w:lang w:val="ru-RU"/>
        </w:rPr>
      </w:pPr>
    </w:p>
    <w:p w14:paraId="48EA512C" w14:textId="77777777" w:rsidR="0034298C" w:rsidRDefault="0034298C">
      <w:pPr>
        <w:rPr>
          <w:rFonts w:ascii="Times New Roman" w:hAnsi="Times New Roman" w:cs="Times New Roman"/>
          <w:b/>
          <w:sz w:val="24"/>
          <w:szCs w:val="24"/>
          <w:lang w:val="ru-RU"/>
        </w:rPr>
      </w:pPr>
    </w:p>
    <w:p w14:paraId="6038E99D" w14:textId="77777777" w:rsidR="0034298C" w:rsidRDefault="00000000">
      <w:pPr>
        <w:rPr>
          <w:rFonts w:ascii="Times New Roman" w:hAnsi="Times New Roman" w:cs="Times New Roman"/>
          <w:b/>
          <w:i/>
          <w:color w:val="E36C0A" w:themeColor="accent6" w:themeShade="BF"/>
          <w:sz w:val="24"/>
          <w:szCs w:val="24"/>
          <w:lang w:val="ru-RU"/>
        </w:rPr>
      </w:pPr>
      <w:r>
        <w:rPr>
          <w:rFonts w:ascii="Times New Roman" w:hAnsi="Times New Roman" w:cs="Times New Roman"/>
          <w:b/>
          <w:i/>
          <w:color w:val="E36C0A" w:themeColor="accent6" w:themeShade="BF"/>
          <w:sz w:val="24"/>
          <w:szCs w:val="24"/>
          <w:lang w:val="ru-RU"/>
        </w:rPr>
        <w:t>ПРАЋЕЊЕ ОСТВАРИВАЊА РАЗВОЈНОГ ПЛАНА</w:t>
      </w:r>
    </w:p>
    <w:p w14:paraId="026703B5" w14:textId="77777777" w:rsidR="0034298C" w:rsidRDefault="0034298C">
      <w:pPr>
        <w:rPr>
          <w:rFonts w:ascii="Times New Roman" w:hAnsi="Times New Roman" w:cs="Times New Roman"/>
          <w:b/>
          <w:i/>
          <w:color w:val="E36C0A" w:themeColor="accent6" w:themeShade="BF"/>
          <w:sz w:val="24"/>
          <w:szCs w:val="24"/>
          <w:lang w:val="ru-RU"/>
        </w:rPr>
      </w:pPr>
    </w:p>
    <w:p w14:paraId="4505D7CC" w14:textId="77777777" w:rsidR="0034298C"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Остваривање активности из развојног плана пратиће Тим за развојно планирање, директор школе, помоћник директора, стручни сарадници, Тим за самовредновање и то  непосредним увидом у релевантну документацију. На почетку сваке школске године Тим за развојно планирање израђиваће акциони план који ће бити  саставни део Годишњег плана рада школе. На тромесечном нивоу вршиће се анализа остварених активности, а на крају године израђиваће се Извештај о остварености школског развојног плана. </w:t>
      </w:r>
    </w:p>
    <w:p w14:paraId="0C348AED" w14:textId="77777777" w:rsidR="0034298C" w:rsidRDefault="0034298C">
      <w:pPr>
        <w:jc w:val="both"/>
        <w:rPr>
          <w:rFonts w:ascii="Times New Roman" w:hAnsi="Times New Roman" w:cs="Times New Roman"/>
          <w:sz w:val="24"/>
          <w:szCs w:val="24"/>
          <w:lang w:val="ru-RU"/>
        </w:rPr>
      </w:pPr>
    </w:p>
    <w:p w14:paraId="56C25A19" w14:textId="77777777" w:rsidR="0034298C" w:rsidRDefault="0034298C">
      <w:pPr>
        <w:jc w:val="both"/>
        <w:rPr>
          <w:rFonts w:ascii="Times New Roman" w:hAnsi="Times New Roman" w:cs="Times New Roman"/>
          <w:sz w:val="24"/>
          <w:szCs w:val="24"/>
          <w:lang w:val="ru-RU"/>
        </w:rPr>
      </w:pPr>
    </w:p>
    <w:p w14:paraId="79074D2A" w14:textId="77777777" w:rsidR="0034298C" w:rsidRDefault="0034298C">
      <w:pPr>
        <w:jc w:val="both"/>
        <w:rPr>
          <w:rFonts w:ascii="Times New Roman" w:hAnsi="Times New Roman" w:cs="Times New Roman"/>
          <w:sz w:val="24"/>
          <w:szCs w:val="24"/>
          <w:lang w:val="ru-RU"/>
        </w:rPr>
      </w:pPr>
    </w:p>
    <w:p w14:paraId="28284D87" w14:textId="77777777" w:rsidR="0034298C" w:rsidRDefault="0034298C">
      <w:pPr>
        <w:jc w:val="both"/>
        <w:rPr>
          <w:rFonts w:ascii="Times New Roman" w:hAnsi="Times New Roman" w:cs="Times New Roman"/>
          <w:b/>
          <w:i/>
          <w:color w:val="E36C0A" w:themeColor="accent6" w:themeShade="BF"/>
          <w:sz w:val="24"/>
          <w:szCs w:val="24"/>
          <w:lang w:val="ru-RU"/>
        </w:rPr>
      </w:pPr>
    </w:p>
    <w:p w14:paraId="2D3304E4" w14:textId="77777777" w:rsidR="0034298C" w:rsidRDefault="0034298C">
      <w:pPr>
        <w:rPr>
          <w:lang w:val="ru-RU"/>
        </w:rPr>
      </w:pPr>
    </w:p>
    <w:sectPr w:rsidR="0034298C">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C90D8" w14:textId="77777777" w:rsidR="002A54DD" w:rsidRDefault="002A54DD">
      <w:pPr>
        <w:spacing w:line="240" w:lineRule="auto"/>
      </w:pPr>
      <w:r>
        <w:separator/>
      </w:r>
    </w:p>
  </w:endnote>
  <w:endnote w:type="continuationSeparator" w:id="0">
    <w:p w14:paraId="59E41388" w14:textId="77777777" w:rsidR="002A54DD" w:rsidRDefault="002A54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648069"/>
      <w:docPartObj>
        <w:docPartGallery w:val="AutoText"/>
      </w:docPartObj>
    </w:sdtPr>
    <w:sdtContent>
      <w:p w14:paraId="167854A6" w14:textId="77777777" w:rsidR="0034298C" w:rsidRDefault="0034298C">
        <w:pPr>
          <w:pStyle w:val="Footer"/>
          <w:jc w:val="center"/>
          <w:rPr>
            <w:lang w:val="sr-Cyrl-RS"/>
          </w:rPr>
        </w:pPr>
      </w:p>
      <w:p w14:paraId="21542AAA" w14:textId="77777777" w:rsidR="0034298C" w:rsidRDefault="00000000">
        <w:pPr>
          <w:pStyle w:val="Footer"/>
          <w:jc w:val="center"/>
        </w:pPr>
        <w:r>
          <w:fldChar w:fldCharType="begin"/>
        </w:r>
        <w:r>
          <w:instrText>PAGE   \* MERGEFORMAT</w:instrText>
        </w:r>
        <w:r>
          <w:fldChar w:fldCharType="separate"/>
        </w:r>
        <w:r>
          <w:rPr>
            <w:lang w:val="en-GB"/>
          </w:rPr>
          <w:t>2</w:t>
        </w:r>
        <w:r>
          <w:fldChar w:fldCharType="end"/>
        </w:r>
      </w:p>
    </w:sdtContent>
  </w:sdt>
  <w:p w14:paraId="34F584BD" w14:textId="77777777" w:rsidR="0034298C" w:rsidRDefault="00342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002C7" w14:textId="77777777" w:rsidR="002A54DD" w:rsidRDefault="002A54DD">
      <w:pPr>
        <w:spacing w:after="0"/>
      </w:pPr>
      <w:r>
        <w:separator/>
      </w:r>
    </w:p>
  </w:footnote>
  <w:footnote w:type="continuationSeparator" w:id="0">
    <w:p w14:paraId="42B160CD" w14:textId="77777777" w:rsidR="002A54DD" w:rsidRDefault="002A54D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BD2A" w14:textId="77777777" w:rsidR="0034298C" w:rsidRDefault="00000000">
    <w:pPr>
      <w:pStyle w:val="Header"/>
      <w:pBdr>
        <w:bottom w:val="single" w:sz="4" w:space="8" w:color="4F81BD" w:themeColor="accent1"/>
      </w:pBdr>
      <w:tabs>
        <w:tab w:val="clear" w:pos="4680"/>
        <w:tab w:val="clear" w:pos="9360"/>
      </w:tabs>
      <w:spacing w:after="360"/>
      <w:contextualSpacing/>
      <w:jc w:val="right"/>
      <w:rPr>
        <w:rFonts w:ascii="Times New Roman" w:hAnsi="Times New Roman" w:cs="Times New Roman"/>
        <w:i/>
        <w:iCs/>
        <w:color w:val="404040" w:themeColor="text1" w:themeTint="BF"/>
        <w:lang w:val="ru-RU"/>
      </w:rPr>
    </w:pPr>
    <w:r>
      <w:rPr>
        <w:rFonts w:ascii="Times New Roman" w:hAnsi="Times New Roman" w:cs="Times New Roman"/>
        <w:i/>
        <w:iCs/>
        <w:color w:val="404040" w:themeColor="text1" w:themeTint="BF"/>
        <w:lang w:val="sr-Cyrl-RS"/>
      </w:rPr>
      <w:t>Развојни план ОШ „Рајко Михаиловић“ Бањани / 2023-202</w:t>
    </w:r>
    <w:sdt>
      <w:sdtPr>
        <w:rPr>
          <w:rFonts w:ascii="Times New Roman" w:hAnsi="Times New Roman" w:cs="Times New Roman"/>
          <w:i/>
          <w:iCs/>
          <w:color w:val="404040" w:themeColor="text1" w:themeTint="BF"/>
        </w:rPr>
        <w:alias w:val="Title"/>
        <w:id w:val="942040131"/>
        <w:placeholder>
          <w:docPart w:val="BA6C920B5D014943A346206AB24AF144"/>
        </w:placeholder>
        <w:dataBinding w:prefixMappings="xmlns:ns0='http://purl.org/dc/elements/1.1/' xmlns:ns1='http://schemas.openxmlformats.org/package/2006/metadata/core-properties' " w:xpath="/ns1:coreProperties[1]/ns0:title[1]" w:storeItemID="{6C3C8BC8-F283-45AE-878A-BAB7291924A1}"/>
        <w:text/>
      </w:sdtPr>
      <w:sdtContent>
        <w:r>
          <w:rPr>
            <w:rFonts w:ascii="Times New Roman" w:hAnsi="Times New Roman" w:cs="Times New Roman"/>
            <w:i/>
            <w:iCs/>
            <w:color w:val="404040" w:themeColor="text1" w:themeTint="BF"/>
            <w:lang w:val="sr-Cyrl-RS"/>
          </w:rPr>
          <w:t>8</w:t>
        </w:r>
      </w:sdtContent>
    </w:sdt>
  </w:p>
  <w:p w14:paraId="0C13D42B" w14:textId="77777777" w:rsidR="0034298C" w:rsidRDefault="0034298C">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29B4"/>
    <w:multiLevelType w:val="multilevel"/>
    <w:tmpl w:val="02CA29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CC37B9"/>
    <w:multiLevelType w:val="multilevel"/>
    <w:tmpl w:val="04CC37B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CE0A52"/>
    <w:multiLevelType w:val="multilevel"/>
    <w:tmpl w:val="07CE0A5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0DD2C57"/>
    <w:multiLevelType w:val="multilevel"/>
    <w:tmpl w:val="10DD2C5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D866DB"/>
    <w:multiLevelType w:val="multilevel"/>
    <w:tmpl w:val="13D866D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BF24E4"/>
    <w:multiLevelType w:val="multilevel"/>
    <w:tmpl w:val="17BF2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A91E0D"/>
    <w:multiLevelType w:val="multilevel"/>
    <w:tmpl w:val="20A91E0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FA21802"/>
    <w:multiLevelType w:val="multilevel"/>
    <w:tmpl w:val="2FA2180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03793A"/>
    <w:multiLevelType w:val="multilevel"/>
    <w:tmpl w:val="430379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32F7DD3"/>
    <w:multiLevelType w:val="multilevel"/>
    <w:tmpl w:val="532F7DD3"/>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79411EB"/>
    <w:multiLevelType w:val="multilevel"/>
    <w:tmpl w:val="579411E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91E2BDE"/>
    <w:multiLevelType w:val="multilevel"/>
    <w:tmpl w:val="591E2B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931699A"/>
    <w:multiLevelType w:val="multilevel"/>
    <w:tmpl w:val="59316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73951E9"/>
    <w:multiLevelType w:val="multilevel"/>
    <w:tmpl w:val="673951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60081537">
    <w:abstractNumId w:val="8"/>
  </w:num>
  <w:num w:numId="2" w16cid:durableId="120462616">
    <w:abstractNumId w:val="11"/>
  </w:num>
  <w:num w:numId="3" w16cid:durableId="956374091">
    <w:abstractNumId w:val="3"/>
  </w:num>
  <w:num w:numId="4" w16cid:durableId="983772680">
    <w:abstractNumId w:val="12"/>
  </w:num>
  <w:num w:numId="5" w16cid:durableId="1311323619">
    <w:abstractNumId w:val="4"/>
  </w:num>
  <w:num w:numId="6" w16cid:durableId="515047662">
    <w:abstractNumId w:val="9"/>
  </w:num>
  <w:num w:numId="7" w16cid:durableId="1881549233">
    <w:abstractNumId w:val="0"/>
  </w:num>
  <w:num w:numId="8" w16cid:durableId="939409918">
    <w:abstractNumId w:val="10"/>
  </w:num>
  <w:num w:numId="9" w16cid:durableId="124811412">
    <w:abstractNumId w:val="5"/>
  </w:num>
  <w:num w:numId="10" w16cid:durableId="730739052">
    <w:abstractNumId w:val="13"/>
  </w:num>
  <w:num w:numId="11" w16cid:durableId="339553124">
    <w:abstractNumId w:val="7"/>
  </w:num>
  <w:num w:numId="12" w16cid:durableId="2087681848">
    <w:abstractNumId w:val="1"/>
  </w:num>
  <w:num w:numId="13" w16cid:durableId="1645355826">
    <w:abstractNumId w:val="6"/>
  </w:num>
  <w:num w:numId="14" w16cid:durableId="1524199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565"/>
    <w:rsid w:val="00014425"/>
    <w:rsid w:val="000A4EBF"/>
    <w:rsid w:val="000C220F"/>
    <w:rsid w:val="000E46FC"/>
    <w:rsid w:val="000F1D6C"/>
    <w:rsid w:val="00142481"/>
    <w:rsid w:val="00162194"/>
    <w:rsid w:val="001A608A"/>
    <w:rsid w:val="001D072C"/>
    <w:rsid w:val="001D233A"/>
    <w:rsid w:val="001E601B"/>
    <w:rsid w:val="001F409F"/>
    <w:rsid w:val="00205A0A"/>
    <w:rsid w:val="0022264A"/>
    <w:rsid w:val="002316B4"/>
    <w:rsid w:val="00233376"/>
    <w:rsid w:val="00263B13"/>
    <w:rsid w:val="00274E41"/>
    <w:rsid w:val="0028512C"/>
    <w:rsid w:val="00286473"/>
    <w:rsid w:val="002A26E9"/>
    <w:rsid w:val="002A54DD"/>
    <w:rsid w:val="002C5A1E"/>
    <w:rsid w:val="002C691B"/>
    <w:rsid w:val="002C7565"/>
    <w:rsid w:val="00310A09"/>
    <w:rsid w:val="00314EEC"/>
    <w:rsid w:val="00316F57"/>
    <w:rsid w:val="0034298C"/>
    <w:rsid w:val="00357522"/>
    <w:rsid w:val="003609D3"/>
    <w:rsid w:val="003711C9"/>
    <w:rsid w:val="00374BF8"/>
    <w:rsid w:val="0039625E"/>
    <w:rsid w:val="003A597D"/>
    <w:rsid w:val="003A7C30"/>
    <w:rsid w:val="003C14E5"/>
    <w:rsid w:val="003E142B"/>
    <w:rsid w:val="00402E8B"/>
    <w:rsid w:val="00405FB1"/>
    <w:rsid w:val="00431A8A"/>
    <w:rsid w:val="00432F8A"/>
    <w:rsid w:val="00441730"/>
    <w:rsid w:val="00447936"/>
    <w:rsid w:val="00476592"/>
    <w:rsid w:val="004A5C59"/>
    <w:rsid w:val="004B7373"/>
    <w:rsid w:val="004C574B"/>
    <w:rsid w:val="004D7785"/>
    <w:rsid w:val="004E5BAD"/>
    <w:rsid w:val="004F2B93"/>
    <w:rsid w:val="00522B0E"/>
    <w:rsid w:val="00525CB3"/>
    <w:rsid w:val="00531B61"/>
    <w:rsid w:val="00531E45"/>
    <w:rsid w:val="0055092C"/>
    <w:rsid w:val="00550CDD"/>
    <w:rsid w:val="00571781"/>
    <w:rsid w:val="00580976"/>
    <w:rsid w:val="00590F0A"/>
    <w:rsid w:val="005D6168"/>
    <w:rsid w:val="005F33B6"/>
    <w:rsid w:val="00613356"/>
    <w:rsid w:val="00644C26"/>
    <w:rsid w:val="00663483"/>
    <w:rsid w:val="006722BC"/>
    <w:rsid w:val="00687F16"/>
    <w:rsid w:val="006929A5"/>
    <w:rsid w:val="006A0E21"/>
    <w:rsid w:val="006B1D76"/>
    <w:rsid w:val="006E3582"/>
    <w:rsid w:val="006F3187"/>
    <w:rsid w:val="00704EE5"/>
    <w:rsid w:val="00705B23"/>
    <w:rsid w:val="00710BAB"/>
    <w:rsid w:val="00713A3F"/>
    <w:rsid w:val="00733DF2"/>
    <w:rsid w:val="00742CC6"/>
    <w:rsid w:val="007746A7"/>
    <w:rsid w:val="00780FA0"/>
    <w:rsid w:val="00781A9A"/>
    <w:rsid w:val="00792048"/>
    <w:rsid w:val="007A1EA0"/>
    <w:rsid w:val="007E13AB"/>
    <w:rsid w:val="007E5854"/>
    <w:rsid w:val="007E63DA"/>
    <w:rsid w:val="007F2A57"/>
    <w:rsid w:val="007F6C1C"/>
    <w:rsid w:val="00807EE3"/>
    <w:rsid w:val="00815DEA"/>
    <w:rsid w:val="00815F59"/>
    <w:rsid w:val="00824187"/>
    <w:rsid w:val="00825108"/>
    <w:rsid w:val="00846FAD"/>
    <w:rsid w:val="00850BC4"/>
    <w:rsid w:val="00861346"/>
    <w:rsid w:val="00876550"/>
    <w:rsid w:val="008824F2"/>
    <w:rsid w:val="008864F7"/>
    <w:rsid w:val="00886A6D"/>
    <w:rsid w:val="00886B2A"/>
    <w:rsid w:val="008B4AF0"/>
    <w:rsid w:val="008D6B02"/>
    <w:rsid w:val="008E397E"/>
    <w:rsid w:val="008F2BDF"/>
    <w:rsid w:val="008F6CB1"/>
    <w:rsid w:val="00923C00"/>
    <w:rsid w:val="00936899"/>
    <w:rsid w:val="009431F3"/>
    <w:rsid w:val="00946910"/>
    <w:rsid w:val="009515FE"/>
    <w:rsid w:val="00962DDA"/>
    <w:rsid w:val="00975511"/>
    <w:rsid w:val="00983BF1"/>
    <w:rsid w:val="00991EEE"/>
    <w:rsid w:val="009A1A2D"/>
    <w:rsid w:val="009A1F24"/>
    <w:rsid w:val="009A6AF0"/>
    <w:rsid w:val="009B1CB6"/>
    <w:rsid w:val="009C21EB"/>
    <w:rsid w:val="009C53C5"/>
    <w:rsid w:val="009F7258"/>
    <w:rsid w:val="00A15744"/>
    <w:rsid w:val="00A4000E"/>
    <w:rsid w:val="00A507C0"/>
    <w:rsid w:val="00A53FD4"/>
    <w:rsid w:val="00A54D5E"/>
    <w:rsid w:val="00A70830"/>
    <w:rsid w:val="00A70BD6"/>
    <w:rsid w:val="00A7327A"/>
    <w:rsid w:val="00A8490C"/>
    <w:rsid w:val="00A93611"/>
    <w:rsid w:val="00AB7C6A"/>
    <w:rsid w:val="00AC0712"/>
    <w:rsid w:val="00AC1CFF"/>
    <w:rsid w:val="00AC33DD"/>
    <w:rsid w:val="00AD20DD"/>
    <w:rsid w:val="00AE19EA"/>
    <w:rsid w:val="00B12408"/>
    <w:rsid w:val="00B41B3B"/>
    <w:rsid w:val="00B61079"/>
    <w:rsid w:val="00B74959"/>
    <w:rsid w:val="00B84AB6"/>
    <w:rsid w:val="00BB3D81"/>
    <w:rsid w:val="00BC3E47"/>
    <w:rsid w:val="00BE2054"/>
    <w:rsid w:val="00BF6B03"/>
    <w:rsid w:val="00BF7B33"/>
    <w:rsid w:val="00C00E75"/>
    <w:rsid w:val="00C0775F"/>
    <w:rsid w:val="00C10363"/>
    <w:rsid w:val="00C13150"/>
    <w:rsid w:val="00C453D2"/>
    <w:rsid w:val="00C55D50"/>
    <w:rsid w:val="00C55EC9"/>
    <w:rsid w:val="00C63C53"/>
    <w:rsid w:val="00C64442"/>
    <w:rsid w:val="00C7303F"/>
    <w:rsid w:val="00C840A1"/>
    <w:rsid w:val="00C87FC1"/>
    <w:rsid w:val="00C9370D"/>
    <w:rsid w:val="00CA2B9C"/>
    <w:rsid w:val="00CB6EF4"/>
    <w:rsid w:val="00CD70F4"/>
    <w:rsid w:val="00CE3884"/>
    <w:rsid w:val="00D14409"/>
    <w:rsid w:val="00D33BBC"/>
    <w:rsid w:val="00D56DB7"/>
    <w:rsid w:val="00D60E03"/>
    <w:rsid w:val="00D61A98"/>
    <w:rsid w:val="00D7495C"/>
    <w:rsid w:val="00D77F98"/>
    <w:rsid w:val="00D92BD5"/>
    <w:rsid w:val="00DA0862"/>
    <w:rsid w:val="00DA511E"/>
    <w:rsid w:val="00DC136A"/>
    <w:rsid w:val="00DD2267"/>
    <w:rsid w:val="00DF2EC0"/>
    <w:rsid w:val="00E16033"/>
    <w:rsid w:val="00E1621A"/>
    <w:rsid w:val="00E25C66"/>
    <w:rsid w:val="00E353D0"/>
    <w:rsid w:val="00E43FFF"/>
    <w:rsid w:val="00E4721E"/>
    <w:rsid w:val="00E54377"/>
    <w:rsid w:val="00E63FEB"/>
    <w:rsid w:val="00E75D67"/>
    <w:rsid w:val="00E77DFB"/>
    <w:rsid w:val="00E81CF4"/>
    <w:rsid w:val="00E95106"/>
    <w:rsid w:val="00EA6F49"/>
    <w:rsid w:val="00EB10C4"/>
    <w:rsid w:val="00EB702E"/>
    <w:rsid w:val="00ED0528"/>
    <w:rsid w:val="00EF043D"/>
    <w:rsid w:val="00EF2370"/>
    <w:rsid w:val="00F410D2"/>
    <w:rsid w:val="00F51446"/>
    <w:rsid w:val="00F51CED"/>
    <w:rsid w:val="00F55904"/>
    <w:rsid w:val="00F75B1F"/>
    <w:rsid w:val="00F82161"/>
    <w:rsid w:val="00F8271C"/>
    <w:rsid w:val="00FD2156"/>
    <w:rsid w:val="00FE3D7F"/>
    <w:rsid w:val="00FE552A"/>
    <w:rsid w:val="26CD7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A4B05E1"/>
  <w15:docId w15:val="{40161872-9B52-4C40-93BA-07AE2E68D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r-Latn-RS" w:eastAsia="sr-Latn-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next w:val="Normal"/>
    <w:link w:val="Heading1Char"/>
    <w:uiPriority w:val="9"/>
    <w:qFormat/>
    <w:rsid w:val="00441730"/>
    <w:pPr>
      <w:keepNext/>
      <w:keepLines/>
      <w:spacing w:after="413" w:line="259" w:lineRule="auto"/>
      <w:ind w:left="5"/>
      <w:jc w:val="center"/>
      <w:outlineLvl w:val="0"/>
    </w:pPr>
    <w:rPr>
      <w:rFonts w:ascii="Times New Roman" w:eastAsia="Times New Roman" w:hAnsi="Times New Roman" w:cs="Times New Roman"/>
      <w:color w:val="000000"/>
      <w:kern w:val="2"/>
      <w:sz w:val="3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semiHidden/>
    <w:unhideWhenUsed/>
    <w:rPr>
      <w:rFonts w:ascii="Times New Roman" w:hAnsi="Times New Roman" w:cs="Times New Roman"/>
      <w:sz w:val="24"/>
      <w:szCs w:val="24"/>
    </w:rPr>
  </w:style>
  <w:style w:type="table" w:styleId="TableGrid">
    <w:name w:val="Table Grid"/>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1"/>
    <w:qFormat/>
    <w:pPr>
      <w:ind w:left="720"/>
      <w:contextualSpacing/>
    </w:pPr>
    <w:rPr>
      <w:rFonts w:eastAsiaTheme="minorHAnsi"/>
    </w:rPr>
  </w:style>
  <w:style w:type="paragraph" w:styleId="NoSpacing">
    <w:name w:val="No Spacing"/>
    <w:link w:val="NoSpacingChar"/>
    <w:uiPriority w:val="1"/>
    <w:qFormat/>
    <w:rPr>
      <w:rFonts w:ascii="Calibri" w:eastAsia="Calibri" w:hAnsi="Calibri" w:cs="Times New Roman"/>
      <w:sz w:val="22"/>
      <w:szCs w:val="22"/>
      <w:lang w:val="en-US" w:eastAsia="en-US"/>
    </w:rPr>
  </w:style>
  <w:style w:type="character" w:customStyle="1" w:styleId="NoSpacingChar">
    <w:name w:val="No Spacing Char"/>
    <w:basedOn w:val="DefaultParagraphFont"/>
    <w:link w:val="NoSpacing"/>
    <w:uiPriority w:val="1"/>
    <w:rPr>
      <w:rFonts w:ascii="Calibri" w:eastAsia="Calibri" w:hAnsi="Calibri" w:cs="Times New Roman"/>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sid w:val="00441730"/>
    <w:rPr>
      <w:rFonts w:ascii="Times New Roman" w:eastAsia="Times New Roman" w:hAnsi="Times New Roman" w:cs="Times New Roman"/>
      <w:color w:val="000000"/>
      <w:kern w:val="2"/>
      <w:sz w:val="3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r.wikipedia.org/wiki/%D0%88%D0%BE%D1%81%D0%B8%D0%BF_%D0%91%D1%80%D0%BE%D0%B7_%D0%A2%D0%B8%D1%82%D0%BE" TargetMode="External"/><Relationship Id="rId18" Type="http://schemas.openxmlformats.org/officeDocument/2006/relationships/chart" Target="charts/chart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sr.wikipedia.org/wiki/%D0%9F%D1%80%D0%B5%D0%B4%D1%81%D0%B5%D0%B4%D0%BD%D0%B8%D0%BA_%D0%A1%D0%A4%D0%A0%D0%88" TargetMode="External"/><Relationship Id="rId17" Type="http://schemas.openxmlformats.org/officeDocument/2006/relationships/hyperlink" Target="mailto:osbanjani@gmail.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sr.wikipedia.org/wiki/1953" TargetMode="External"/><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chart" Target="charts/chart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sr.wikipedia.org/wiki/27._%D0%BD%D0%BE%D0%B2%D0%B5%D0%BC%D0%B1%D0%B0%D1%80" TargetMode="Externa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t>Број ученика по школским годинама</a:t>
            </a:r>
          </a:p>
        </c:rich>
      </c:tx>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Sheet1!$B$4</c:f>
              <c:strCache>
                <c:ptCount val="1"/>
                <c:pt idx="0">
                  <c:v>Број ученика</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cat>
            <c:strRef>
              <c:f>Sheet1!$C$3:$G$3</c:f>
              <c:strCache>
                <c:ptCount val="5"/>
                <c:pt idx="0">
                  <c:v>2018/2019.</c:v>
                </c:pt>
                <c:pt idx="1">
                  <c:v>2019/2020.</c:v>
                </c:pt>
                <c:pt idx="2">
                  <c:v>2020/2021.</c:v>
                </c:pt>
                <c:pt idx="3">
                  <c:v>2021/2022.</c:v>
                </c:pt>
                <c:pt idx="4">
                  <c:v>2022/2023.</c:v>
                </c:pt>
              </c:strCache>
            </c:strRef>
          </c:cat>
          <c:val>
            <c:numRef>
              <c:f>Sheet1!$C$4:$G$4</c:f>
              <c:numCache>
                <c:formatCode>General</c:formatCode>
                <c:ptCount val="5"/>
                <c:pt idx="0">
                  <c:v>332</c:v>
                </c:pt>
                <c:pt idx="1">
                  <c:v>327</c:v>
                </c:pt>
                <c:pt idx="2">
                  <c:v>316</c:v>
                </c:pt>
                <c:pt idx="3">
                  <c:v>306</c:v>
                </c:pt>
                <c:pt idx="4">
                  <c:v>292</c:v>
                </c:pt>
              </c:numCache>
            </c:numRef>
          </c:val>
          <c:smooth val="1"/>
          <c:extLst>
            <c:ext xmlns:c16="http://schemas.microsoft.com/office/drawing/2014/chart" uri="{C3380CC4-5D6E-409C-BE32-E72D297353CC}">
              <c16:uniqueId val="{00000000-867A-4CC9-ABE8-8AA29758BA65}"/>
            </c:ext>
          </c:extLst>
        </c:ser>
        <c:dLbls>
          <c:showLegendKey val="0"/>
          <c:showVal val="0"/>
          <c:showCatName val="0"/>
          <c:showSerName val="0"/>
          <c:showPercent val="0"/>
          <c:showBubbleSize val="0"/>
        </c:dLbls>
        <c:marker val="1"/>
        <c:smooth val="0"/>
        <c:axId val="99724288"/>
        <c:axId val="99730560"/>
      </c:lineChart>
      <c:catAx>
        <c:axId val="997242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sr-Latn-RS"/>
          </a:p>
        </c:txPr>
        <c:crossAx val="99730560"/>
        <c:crosses val="autoZero"/>
        <c:auto val="1"/>
        <c:lblAlgn val="ctr"/>
        <c:lblOffset val="100"/>
        <c:noMultiLvlLbl val="0"/>
      </c:catAx>
      <c:valAx>
        <c:axId val="99730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sr-Latn-RS"/>
          </a:p>
        </c:txPr>
        <c:crossAx val="99724288"/>
        <c:crosses val="autoZero"/>
        <c:crossBetween val="between"/>
      </c:valAx>
      <c:spPr>
        <a:noFill/>
        <a:ln w="25400">
          <a:noFill/>
        </a:ln>
        <a:effectLst/>
      </c:spPr>
    </c:plotArea>
    <c:plotVisOnly val="1"/>
    <c:dispBlanksAs val="gap"/>
    <c:showDLblsOverMax val="0"/>
    <c:extLst>
      <c:ext uri="{0b15fc19-7d7d-44ad-8c2d-2c3a37ce22c3}">
        <chartProps xmlns="https://web.wps.cn/et/2018/main" chartId="{6b7a9edd-e656-4045-bbe0-cb672942b38b}"/>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sr-Cyrl-RS"/>
              <a:t>Број</a:t>
            </a:r>
            <a:r>
              <a:rPr lang="sr-Cyrl-RS" baseline="0"/>
              <a:t> ученика првог и другог циклуса по школским годинама</a:t>
            </a:r>
            <a:endParaRPr lang="sr-Latn-RS"/>
          </a:p>
        </c:rich>
      </c:tx>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Sheet1!$B$4</c:f>
              <c:strCache>
                <c:ptCount val="1"/>
                <c:pt idx="0">
                  <c:v>Први циклус</c:v>
                </c:pt>
              </c:strCache>
            </c:strRef>
          </c:tx>
          <c:spPr>
            <a:solidFill>
              <a:schemeClr val="accent6"/>
            </a:solidFill>
            <a:ln>
              <a:noFill/>
            </a:ln>
            <a:effectLst/>
          </c:spPr>
          <c:invertIfNegative val="0"/>
          <c:cat>
            <c:strRef>
              <c:f>Sheet1!$C$3:$G$3</c:f>
              <c:strCache>
                <c:ptCount val="5"/>
                <c:pt idx="0">
                  <c:v>2018/2019.</c:v>
                </c:pt>
                <c:pt idx="1">
                  <c:v>2019/2020.</c:v>
                </c:pt>
                <c:pt idx="2">
                  <c:v>2020/2021.</c:v>
                </c:pt>
                <c:pt idx="3">
                  <c:v>2021/2022.</c:v>
                </c:pt>
                <c:pt idx="4">
                  <c:v>2022/2023.</c:v>
                </c:pt>
              </c:strCache>
            </c:strRef>
          </c:cat>
          <c:val>
            <c:numRef>
              <c:f>Sheet1!$C$4:$G$4</c:f>
              <c:numCache>
                <c:formatCode>General</c:formatCode>
                <c:ptCount val="5"/>
                <c:pt idx="0">
                  <c:v>167</c:v>
                </c:pt>
                <c:pt idx="1">
                  <c:v>161</c:v>
                </c:pt>
                <c:pt idx="2">
                  <c:v>161</c:v>
                </c:pt>
                <c:pt idx="3">
                  <c:v>151</c:v>
                </c:pt>
                <c:pt idx="4">
                  <c:v>148</c:v>
                </c:pt>
              </c:numCache>
            </c:numRef>
          </c:val>
          <c:extLst>
            <c:ext xmlns:c16="http://schemas.microsoft.com/office/drawing/2014/chart" uri="{C3380CC4-5D6E-409C-BE32-E72D297353CC}">
              <c16:uniqueId val="{00000000-3B82-4E26-9C1B-642D8097F3B1}"/>
            </c:ext>
          </c:extLst>
        </c:ser>
        <c:ser>
          <c:idx val="1"/>
          <c:order val="1"/>
          <c:tx>
            <c:strRef>
              <c:f>Sheet1!$B$5</c:f>
              <c:strCache>
                <c:ptCount val="1"/>
                <c:pt idx="0">
                  <c:v>Други циклус</c:v>
                </c:pt>
              </c:strCache>
            </c:strRef>
          </c:tx>
          <c:spPr>
            <a:solidFill>
              <a:schemeClr val="accent5"/>
            </a:solidFill>
            <a:ln>
              <a:noFill/>
            </a:ln>
            <a:effectLst/>
          </c:spPr>
          <c:invertIfNegative val="0"/>
          <c:cat>
            <c:strRef>
              <c:f>Sheet1!$C$3:$G$3</c:f>
              <c:strCache>
                <c:ptCount val="5"/>
                <c:pt idx="0">
                  <c:v>2018/2019.</c:v>
                </c:pt>
                <c:pt idx="1">
                  <c:v>2019/2020.</c:v>
                </c:pt>
                <c:pt idx="2">
                  <c:v>2020/2021.</c:v>
                </c:pt>
                <c:pt idx="3">
                  <c:v>2021/2022.</c:v>
                </c:pt>
                <c:pt idx="4">
                  <c:v>2022/2023.</c:v>
                </c:pt>
              </c:strCache>
            </c:strRef>
          </c:cat>
          <c:val>
            <c:numRef>
              <c:f>Sheet1!$C$5:$G$5</c:f>
              <c:numCache>
                <c:formatCode>General</c:formatCode>
                <c:ptCount val="5"/>
                <c:pt idx="0">
                  <c:v>165</c:v>
                </c:pt>
                <c:pt idx="1">
                  <c:v>166</c:v>
                </c:pt>
                <c:pt idx="2">
                  <c:v>155</c:v>
                </c:pt>
                <c:pt idx="3">
                  <c:v>155</c:v>
                </c:pt>
                <c:pt idx="4">
                  <c:v>144</c:v>
                </c:pt>
              </c:numCache>
            </c:numRef>
          </c:val>
          <c:extLst>
            <c:ext xmlns:c16="http://schemas.microsoft.com/office/drawing/2014/chart" uri="{C3380CC4-5D6E-409C-BE32-E72D297353CC}">
              <c16:uniqueId val="{00000001-3B82-4E26-9C1B-642D8097F3B1}"/>
            </c:ext>
          </c:extLst>
        </c:ser>
        <c:dLbls>
          <c:showLegendKey val="0"/>
          <c:showVal val="0"/>
          <c:showCatName val="0"/>
          <c:showSerName val="0"/>
          <c:showPercent val="0"/>
          <c:showBubbleSize val="0"/>
        </c:dLbls>
        <c:gapWidth val="219"/>
        <c:overlap val="-27"/>
        <c:axId val="83582976"/>
        <c:axId val="83584512"/>
      </c:barChart>
      <c:catAx>
        <c:axId val="8358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sr-Latn-RS"/>
          </a:p>
        </c:txPr>
        <c:crossAx val="83584512"/>
        <c:crosses val="autoZero"/>
        <c:auto val="1"/>
        <c:lblAlgn val="ctr"/>
        <c:lblOffset val="100"/>
        <c:noMultiLvlLbl val="0"/>
      </c:catAx>
      <c:valAx>
        <c:axId val="83584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sr-Latn-RS"/>
          </a:p>
        </c:txPr>
        <c:crossAx val="83582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uri="{0b15fc19-7d7d-44ad-8c2d-2c3a37ce22c3}">
        <chartProps xmlns="https://web.wps.cn/et/2018/main" chartId="{61021001-2a7c-4149-b419-c8e34ab60a89}"/>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sr-Latn-R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Sheet1!$B$4</c:f>
              <c:strCache>
                <c:ptCount val="1"/>
                <c:pt idx="0">
                  <c:v>Српски језик</c:v>
                </c:pt>
              </c:strCache>
            </c:strRef>
          </c:tx>
          <c:invertIfNegative val="0"/>
          <c:cat>
            <c:strRef>
              <c:f>Sheet1!$C$3:$G$3</c:f>
              <c:strCache>
                <c:ptCount val="5"/>
                <c:pt idx="0">
                  <c:v>2017/2018</c:v>
                </c:pt>
                <c:pt idx="1">
                  <c:v>2018/2019</c:v>
                </c:pt>
                <c:pt idx="2">
                  <c:v>2019/2020</c:v>
                </c:pt>
                <c:pt idx="3">
                  <c:v>2020/2021</c:v>
                </c:pt>
                <c:pt idx="4">
                  <c:v>2021/2022</c:v>
                </c:pt>
              </c:strCache>
            </c:strRef>
          </c:cat>
          <c:val>
            <c:numRef>
              <c:f>Sheet1!$C$4:$G$4</c:f>
              <c:numCache>
                <c:formatCode>General</c:formatCode>
                <c:ptCount val="5"/>
                <c:pt idx="0">
                  <c:v>10.119999999999999</c:v>
                </c:pt>
                <c:pt idx="1">
                  <c:v>10.61</c:v>
                </c:pt>
                <c:pt idx="2">
                  <c:v>10.68</c:v>
                </c:pt>
                <c:pt idx="3">
                  <c:v>14.05</c:v>
                </c:pt>
                <c:pt idx="4">
                  <c:v>10.25</c:v>
                </c:pt>
              </c:numCache>
            </c:numRef>
          </c:val>
          <c:extLst>
            <c:ext xmlns:c16="http://schemas.microsoft.com/office/drawing/2014/chart" uri="{C3380CC4-5D6E-409C-BE32-E72D297353CC}">
              <c16:uniqueId val="{00000000-B14E-4A42-93C7-2A33833F9862}"/>
            </c:ext>
          </c:extLst>
        </c:ser>
        <c:ser>
          <c:idx val="1"/>
          <c:order val="1"/>
          <c:tx>
            <c:strRef>
              <c:f>Sheet1!$B$5</c:f>
              <c:strCache>
                <c:ptCount val="1"/>
                <c:pt idx="0">
                  <c:v>Математика</c:v>
                </c:pt>
              </c:strCache>
            </c:strRef>
          </c:tx>
          <c:invertIfNegative val="0"/>
          <c:cat>
            <c:strRef>
              <c:f>Sheet1!$C$3:$G$3</c:f>
              <c:strCache>
                <c:ptCount val="5"/>
                <c:pt idx="0">
                  <c:v>2017/2018</c:v>
                </c:pt>
                <c:pt idx="1">
                  <c:v>2018/2019</c:v>
                </c:pt>
                <c:pt idx="2">
                  <c:v>2019/2020</c:v>
                </c:pt>
                <c:pt idx="3">
                  <c:v>2020/2021</c:v>
                </c:pt>
                <c:pt idx="4">
                  <c:v>2021/2022</c:v>
                </c:pt>
              </c:strCache>
            </c:strRef>
          </c:cat>
          <c:val>
            <c:numRef>
              <c:f>Sheet1!$C$5:$G$5</c:f>
              <c:numCache>
                <c:formatCode>General</c:formatCode>
                <c:ptCount val="5"/>
                <c:pt idx="0">
                  <c:v>7.09</c:v>
                </c:pt>
                <c:pt idx="1">
                  <c:v>9.98</c:v>
                </c:pt>
                <c:pt idx="2">
                  <c:v>9.8000000000000007</c:v>
                </c:pt>
                <c:pt idx="3">
                  <c:v>10.76</c:v>
                </c:pt>
                <c:pt idx="4">
                  <c:v>9.1199999999999992</c:v>
                </c:pt>
              </c:numCache>
            </c:numRef>
          </c:val>
          <c:extLst>
            <c:ext xmlns:c16="http://schemas.microsoft.com/office/drawing/2014/chart" uri="{C3380CC4-5D6E-409C-BE32-E72D297353CC}">
              <c16:uniqueId val="{00000001-B14E-4A42-93C7-2A33833F9862}"/>
            </c:ext>
          </c:extLst>
        </c:ser>
        <c:ser>
          <c:idx val="2"/>
          <c:order val="2"/>
          <c:tx>
            <c:strRef>
              <c:f>Sheet1!$B$6</c:f>
              <c:strCache>
                <c:ptCount val="1"/>
                <c:pt idx="0">
                  <c:v>Комбиновани</c:v>
                </c:pt>
              </c:strCache>
            </c:strRef>
          </c:tx>
          <c:invertIfNegative val="0"/>
          <c:cat>
            <c:strRef>
              <c:f>Sheet1!$C$3:$G$3</c:f>
              <c:strCache>
                <c:ptCount val="5"/>
                <c:pt idx="0">
                  <c:v>2017/2018</c:v>
                </c:pt>
                <c:pt idx="1">
                  <c:v>2018/2019</c:v>
                </c:pt>
                <c:pt idx="2">
                  <c:v>2019/2020</c:v>
                </c:pt>
                <c:pt idx="3">
                  <c:v>2020/2021</c:v>
                </c:pt>
                <c:pt idx="4">
                  <c:v>2021/2022</c:v>
                </c:pt>
              </c:strCache>
            </c:strRef>
          </c:cat>
          <c:val>
            <c:numRef>
              <c:f>Sheet1!$C$6:$G$6</c:f>
              <c:numCache>
                <c:formatCode>General</c:formatCode>
                <c:ptCount val="5"/>
                <c:pt idx="0">
                  <c:v>9.2100000000000009</c:v>
                </c:pt>
                <c:pt idx="1">
                  <c:v>10.72</c:v>
                </c:pt>
                <c:pt idx="2">
                  <c:v>14.3</c:v>
                </c:pt>
                <c:pt idx="3">
                  <c:v>15.58</c:v>
                </c:pt>
                <c:pt idx="4">
                  <c:v>11.87</c:v>
                </c:pt>
              </c:numCache>
            </c:numRef>
          </c:val>
          <c:extLst>
            <c:ext xmlns:c16="http://schemas.microsoft.com/office/drawing/2014/chart" uri="{C3380CC4-5D6E-409C-BE32-E72D297353CC}">
              <c16:uniqueId val="{00000002-B14E-4A42-93C7-2A33833F9862}"/>
            </c:ext>
          </c:extLst>
        </c:ser>
        <c:dLbls>
          <c:showLegendKey val="0"/>
          <c:showVal val="0"/>
          <c:showCatName val="0"/>
          <c:showSerName val="0"/>
          <c:showPercent val="0"/>
          <c:showBubbleSize val="0"/>
        </c:dLbls>
        <c:gapWidth val="150"/>
        <c:axId val="100108160"/>
        <c:axId val="100109696"/>
      </c:barChart>
      <c:catAx>
        <c:axId val="100108160"/>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sr-Latn-RS"/>
          </a:p>
        </c:txPr>
        <c:crossAx val="100109696"/>
        <c:crosses val="autoZero"/>
        <c:auto val="1"/>
        <c:lblAlgn val="ctr"/>
        <c:lblOffset val="100"/>
        <c:noMultiLvlLbl val="0"/>
      </c:catAx>
      <c:valAx>
        <c:axId val="100109696"/>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sr-Latn-RS"/>
          </a:p>
        </c:txPr>
        <c:crossAx val="100108160"/>
        <c:crosses val="autoZero"/>
        <c:crossBetween val="between"/>
      </c:valAx>
    </c:plotArea>
    <c:legend>
      <c:legendPos val="r"/>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sr-Latn-RS"/>
        </a:p>
      </c:txPr>
    </c:legend>
    <c:plotVisOnly val="1"/>
    <c:dispBlanksAs val="gap"/>
    <c:showDLblsOverMax val="0"/>
    <c:extLst>
      <c:ext uri="{0b15fc19-7d7d-44ad-8c2d-2c3a37ce22c3}">
        <chartProps xmlns="https://web.wps.cn/et/2018/main" chartId="{2dc57994-9e9b-4a99-9cdc-cbbc88a3f732}"/>
      </c:ext>
    </c:extLst>
  </c:chart>
  <c:txPr>
    <a:bodyPr/>
    <a:lstStyle/>
    <a:p>
      <a:pPr>
        <a:defRPr lang="en-US"/>
      </a:pPr>
      <a:endParaRPr lang="sr-Latn-R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C920B5D014943A346206AB24AF144"/>
        <w:category>
          <w:name w:val="General"/>
          <w:gallery w:val="placeholder"/>
        </w:category>
        <w:types>
          <w:type w:val="bbPlcHdr"/>
        </w:types>
        <w:behaviors>
          <w:behavior w:val="content"/>
        </w:behaviors>
        <w:guid w:val="{46CFC430-E420-4F65-9630-482BCEF50415}"/>
      </w:docPartPr>
      <w:docPartBody>
        <w:p w:rsidR="00C322DE" w:rsidRDefault="00000000">
          <w:pPr>
            <w:pStyle w:val="BA6C920B5D014943A346206AB24AF144"/>
          </w:pPr>
          <w:r>
            <w:rPr>
              <w:color w:val="404040" w:themeColor="text1" w:themeTint="BF"/>
            </w:rPr>
            <w:t>[Document 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6AF3" w:rsidRDefault="00736AF3">
      <w:pPr>
        <w:spacing w:line="240" w:lineRule="auto"/>
      </w:pPr>
      <w:r>
        <w:separator/>
      </w:r>
    </w:p>
  </w:endnote>
  <w:endnote w:type="continuationSeparator" w:id="0">
    <w:p w:rsidR="00736AF3" w:rsidRDefault="00736AF3">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6AF3" w:rsidRDefault="00736AF3">
      <w:pPr>
        <w:spacing w:after="0"/>
      </w:pPr>
      <w:r>
        <w:separator/>
      </w:r>
    </w:p>
  </w:footnote>
  <w:footnote w:type="continuationSeparator" w:id="0">
    <w:p w:rsidR="00736AF3" w:rsidRDefault="00736AF3">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24D"/>
    <w:rsid w:val="000D78C1"/>
    <w:rsid w:val="00162194"/>
    <w:rsid w:val="00736AF3"/>
    <w:rsid w:val="00A05A4F"/>
    <w:rsid w:val="00B1474D"/>
    <w:rsid w:val="00C0775F"/>
    <w:rsid w:val="00C322DE"/>
    <w:rsid w:val="00C572A2"/>
    <w:rsid w:val="00CA2B9C"/>
    <w:rsid w:val="00DB324D"/>
    <w:rsid w:val="00E95106"/>
  </w:rsids>
  <m:mathPr>
    <m:mathFont m:val="Cambria Math"/>
    <m:brkBin m:val="before"/>
    <m:brkBinSub m:val="--"/>
    <m:smallFrac m:val="0"/>
    <m:dispDef/>
    <m:lMargin m:val="0"/>
    <m:rMargin m:val="0"/>
    <m:defJc m:val="centerGroup"/>
    <m:wrapIndent m:val="1440"/>
    <m:intLim m:val="subSup"/>
    <m:naryLim m:val="undOvr"/>
  </m:mathPr>
  <w:themeFontLang w:val="sr-Latn-R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r-Latn-RS" w:eastAsia="sr-Latn-R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6C920B5D014943A346206AB24AF144">
    <w:name w:val="BA6C920B5D014943A346206AB24AF144"/>
    <w:qFormat/>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7E76E4-B0BB-4948-90B3-5049D3292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10155</Words>
  <Characters>57886</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8</vt:lpstr>
    </vt:vector>
  </TitlesOfParts>
  <Company/>
  <LinksUpToDate>false</LinksUpToDate>
  <CharactersWithSpaces>67906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creator>DIREKTOR</dc:creator>
  <cp:lastModifiedBy>Korisnik</cp:lastModifiedBy>
  <cp:revision>7</cp:revision>
  <cp:lastPrinted>2025-07-08T08:36:00Z</cp:lastPrinted>
  <dcterms:created xsi:type="dcterms:W3CDTF">2025-03-07T12:19:00Z</dcterms:created>
  <dcterms:modified xsi:type="dcterms:W3CDTF">2025-11-25T12:51:00Z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61EA2BB0AB3E464DBA4CC28A6E4215D1_12</vt:lpwstr>
  </property>
</Properties>
</file>